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25" w:rsidRPr="009E6E01" w:rsidRDefault="006B02FD" w:rsidP="00640AC4">
      <w:pPr>
        <w:suppressAutoHyphens w:val="0"/>
        <w:spacing w:after="300"/>
        <w:textAlignment w:val="baseline"/>
        <w:rPr>
          <w:rFonts w:eastAsia="Times New Roman" w:cs="Arial"/>
          <w:b/>
          <w:color w:val="222222"/>
          <w:sz w:val="30"/>
          <w:szCs w:val="30"/>
          <w:lang w:eastAsia="cs-CZ"/>
        </w:rPr>
      </w:pPr>
      <w:r>
        <w:rPr>
          <w:rFonts w:eastAsia="Times New Roman" w:cs="Arial"/>
          <w:b/>
          <w:color w:val="222222"/>
          <w:sz w:val="30"/>
          <w:szCs w:val="30"/>
          <w:lang w:eastAsia="cs-CZ"/>
        </w:rPr>
        <w:t>Obecní „akciovky“ informace dál poskytují!</w:t>
      </w:r>
      <w:r w:rsidR="00C51D25" w:rsidRPr="009E6E01">
        <w:rPr>
          <w:rFonts w:eastAsia="Times New Roman" w:cs="Arial"/>
          <w:b/>
          <w:color w:val="222222"/>
          <w:sz w:val="30"/>
          <w:szCs w:val="30"/>
          <w:lang w:eastAsia="cs-CZ"/>
        </w:rPr>
        <w:t xml:space="preserve"> </w:t>
      </w:r>
    </w:p>
    <w:p w:rsidR="007A7601" w:rsidRPr="007A7601" w:rsidRDefault="000A6F15" w:rsidP="00640AC4">
      <w:pPr>
        <w:suppressAutoHyphens w:val="0"/>
        <w:spacing w:after="300"/>
        <w:textAlignment w:val="baseline"/>
        <w:rPr>
          <w:rFonts w:eastAsia="Times New Roman" w:cs="Arial"/>
          <w:b/>
          <w:color w:val="222222"/>
          <w:lang w:eastAsia="cs-CZ"/>
        </w:rPr>
      </w:pPr>
      <w:proofErr w:type="gramStart"/>
      <w:r w:rsidRPr="006036A5">
        <w:rPr>
          <w:rFonts w:eastAsia="Times New Roman" w:cs="Arial"/>
          <w:b/>
          <w:color w:val="222222"/>
          <w:lang w:eastAsia="cs-CZ"/>
        </w:rPr>
        <w:t xml:space="preserve">Praha, </w:t>
      </w:r>
      <w:r w:rsidR="006B02FD">
        <w:rPr>
          <w:rFonts w:eastAsia="Times New Roman" w:cs="Arial"/>
          <w:b/>
          <w:color w:val="222222"/>
          <w:lang w:eastAsia="cs-CZ"/>
        </w:rPr>
        <w:t xml:space="preserve"> </w:t>
      </w:r>
      <w:r w:rsidRPr="006036A5">
        <w:rPr>
          <w:rFonts w:eastAsia="Times New Roman" w:cs="Arial"/>
          <w:b/>
          <w:color w:val="222222"/>
          <w:lang w:eastAsia="cs-CZ"/>
        </w:rPr>
        <w:t>1</w:t>
      </w:r>
      <w:r w:rsidR="006B02FD">
        <w:rPr>
          <w:rFonts w:eastAsia="Times New Roman" w:cs="Arial"/>
          <w:b/>
          <w:color w:val="222222"/>
          <w:lang w:eastAsia="cs-CZ"/>
        </w:rPr>
        <w:t>1</w:t>
      </w:r>
      <w:proofErr w:type="gramEnd"/>
      <w:r w:rsidRPr="006036A5">
        <w:rPr>
          <w:rFonts w:eastAsia="Times New Roman" w:cs="Arial"/>
          <w:b/>
          <w:color w:val="222222"/>
          <w:lang w:eastAsia="cs-CZ"/>
        </w:rPr>
        <w:t xml:space="preserve">. </w:t>
      </w:r>
      <w:r w:rsidR="006B02FD">
        <w:rPr>
          <w:rFonts w:eastAsia="Times New Roman" w:cs="Arial"/>
          <w:b/>
          <w:color w:val="222222"/>
          <w:lang w:eastAsia="cs-CZ"/>
        </w:rPr>
        <w:t>4</w:t>
      </w:r>
      <w:r w:rsidR="0061755E" w:rsidRPr="006036A5">
        <w:rPr>
          <w:rFonts w:eastAsia="Times New Roman" w:cs="Arial"/>
          <w:b/>
          <w:color w:val="222222"/>
          <w:lang w:eastAsia="cs-CZ"/>
        </w:rPr>
        <w:t>. 201</w:t>
      </w:r>
      <w:r w:rsidR="006B02FD">
        <w:rPr>
          <w:rFonts w:eastAsia="Times New Roman" w:cs="Arial"/>
          <w:b/>
          <w:color w:val="222222"/>
          <w:lang w:eastAsia="cs-CZ"/>
        </w:rPr>
        <w:t>8</w:t>
      </w:r>
      <w:r w:rsidR="00766F0D" w:rsidRPr="006036A5">
        <w:rPr>
          <w:rFonts w:eastAsia="Times New Roman" w:cs="Arial"/>
          <w:b/>
          <w:color w:val="222222"/>
          <w:lang w:eastAsia="cs-CZ"/>
        </w:rPr>
        <w:t xml:space="preserve"> - </w:t>
      </w:r>
      <w:r w:rsidR="007A7601" w:rsidRPr="006036A5">
        <w:rPr>
          <w:rFonts w:eastAsia="Times New Roman" w:cs="Arial"/>
          <w:b/>
          <w:color w:val="222222"/>
          <w:lang w:eastAsia="cs-CZ"/>
        </w:rPr>
        <w:t xml:space="preserve">Ústavní soud </w:t>
      </w:r>
      <w:hyperlink r:id="rId7" w:history="1">
        <w:r w:rsidR="007B1855" w:rsidRPr="00B80031">
          <w:rPr>
            <w:rStyle w:val="Hypertextovodkaz"/>
            <w:rFonts w:eastAsia="Times New Roman" w:cs="Arial"/>
            <w:b/>
            <w:lang w:eastAsia="cs-CZ"/>
          </w:rPr>
          <w:t>dnešním nálezem</w:t>
        </w:r>
      </w:hyperlink>
      <w:r w:rsidR="00B80031" w:rsidRPr="00B80031">
        <w:rPr>
          <w:b/>
        </w:rPr>
        <w:t xml:space="preserve"> jasně ukázal, že povinnosti poskytovat informace se nelze vyhnout skrz zakládání dceřiných společností</w:t>
      </w:r>
      <w:r w:rsidR="009C1C75" w:rsidRPr="00B80031">
        <w:rPr>
          <w:rFonts w:eastAsia="Times New Roman" w:cs="Arial"/>
          <w:b/>
          <w:color w:val="222222"/>
          <w:lang w:eastAsia="cs-CZ"/>
        </w:rPr>
        <w:t>.</w:t>
      </w:r>
      <w:r w:rsidR="009C1C75">
        <w:rPr>
          <w:rFonts w:eastAsia="Times New Roman" w:cs="Arial"/>
          <w:b/>
          <w:color w:val="222222"/>
          <w:lang w:eastAsia="cs-CZ"/>
        </w:rPr>
        <w:t xml:space="preserve"> </w:t>
      </w:r>
      <w:r w:rsidR="00B80031">
        <w:rPr>
          <w:rFonts w:eastAsia="Times New Roman" w:cs="Arial"/>
          <w:b/>
          <w:color w:val="222222"/>
          <w:lang w:eastAsia="cs-CZ"/>
        </w:rPr>
        <w:t xml:space="preserve">Vyvrátil také výklad </w:t>
      </w:r>
      <w:r w:rsidR="009C1C75">
        <w:rPr>
          <w:rFonts w:eastAsia="Times New Roman" w:cs="Arial"/>
          <w:b/>
          <w:color w:val="222222"/>
          <w:lang w:eastAsia="cs-CZ"/>
        </w:rPr>
        <w:t>NSS</w:t>
      </w:r>
      <w:r w:rsidR="00B80031">
        <w:rPr>
          <w:rFonts w:eastAsia="Times New Roman" w:cs="Arial"/>
          <w:b/>
          <w:color w:val="222222"/>
          <w:lang w:eastAsia="cs-CZ"/>
        </w:rPr>
        <w:t xml:space="preserve"> navazující na nález ÚS ohledně </w:t>
      </w:r>
      <w:proofErr w:type="spellStart"/>
      <w:r w:rsidR="00B80031">
        <w:rPr>
          <w:rFonts w:eastAsia="Times New Roman" w:cs="Arial"/>
          <w:b/>
          <w:color w:val="222222"/>
          <w:lang w:eastAsia="cs-CZ"/>
        </w:rPr>
        <w:t>ČEZu</w:t>
      </w:r>
      <w:proofErr w:type="spellEnd"/>
      <w:r w:rsidR="009C1C75">
        <w:rPr>
          <w:rFonts w:eastAsia="Times New Roman" w:cs="Arial"/>
          <w:b/>
          <w:color w:val="222222"/>
          <w:lang w:eastAsia="cs-CZ"/>
        </w:rPr>
        <w:t xml:space="preserve">, </w:t>
      </w:r>
      <w:proofErr w:type="gramStart"/>
      <w:r w:rsidR="00B80031">
        <w:rPr>
          <w:rFonts w:eastAsia="Times New Roman" w:cs="Arial"/>
          <w:b/>
          <w:color w:val="222222"/>
          <w:lang w:eastAsia="cs-CZ"/>
        </w:rPr>
        <w:t>že  akciové</w:t>
      </w:r>
      <w:proofErr w:type="gramEnd"/>
      <w:r w:rsidR="00B80031">
        <w:rPr>
          <w:rFonts w:eastAsia="Times New Roman" w:cs="Arial"/>
          <w:b/>
          <w:color w:val="222222"/>
          <w:lang w:eastAsia="cs-CZ"/>
        </w:rPr>
        <w:t xml:space="preserve"> společnosti ve 100% veřejném vlastnictví jsou povinnými subjekty pouze v případě, že byly zároveň </w:t>
      </w:r>
      <w:r w:rsidR="00442C53">
        <w:rPr>
          <w:rFonts w:eastAsia="Times New Roman" w:cs="Arial"/>
          <w:b/>
          <w:color w:val="222222"/>
          <w:lang w:eastAsia="cs-CZ"/>
        </w:rPr>
        <w:t>zřízeny zvláštním z</w:t>
      </w:r>
      <w:r w:rsidR="00B80031">
        <w:rPr>
          <w:rFonts w:eastAsia="Times New Roman" w:cs="Arial"/>
          <w:b/>
          <w:color w:val="222222"/>
          <w:lang w:eastAsia="cs-CZ"/>
        </w:rPr>
        <w:t xml:space="preserve">ákonem. </w:t>
      </w:r>
      <w:r w:rsidR="007A7601" w:rsidRPr="007A7601">
        <w:rPr>
          <w:rFonts w:eastAsia="Times New Roman" w:cs="Arial"/>
          <w:b/>
          <w:color w:val="222222"/>
          <w:lang w:eastAsia="cs-CZ"/>
        </w:rPr>
        <w:t>Oldřich Kužílek, expert Otevřené společnosti</w:t>
      </w:r>
      <w:r w:rsidR="00C51D25">
        <w:rPr>
          <w:rFonts w:eastAsia="Times New Roman" w:cs="Arial"/>
          <w:b/>
          <w:color w:val="222222"/>
          <w:lang w:eastAsia="cs-CZ"/>
        </w:rPr>
        <w:t xml:space="preserve"> na právo na informace</w:t>
      </w:r>
      <w:r w:rsidR="007A7601" w:rsidRPr="007A7601">
        <w:rPr>
          <w:rFonts w:eastAsia="Times New Roman" w:cs="Arial"/>
          <w:b/>
          <w:color w:val="222222"/>
          <w:lang w:eastAsia="cs-CZ"/>
        </w:rPr>
        <w:t xml:space="preserve"> a spoluautor uvedeného zákona</w:t>
      </w:r>
      <w:r w:rsidR="00F36DE5">
        <w:rPr>
          <w:rFonts w:eastAsia="Times New Roman" w:cs="Arial"/>
          <w:b/>
          <w:color w:val="222222"/>
          <w:lang w:eastAsia="cs-CZ"/>
        </w:rPr>
        <w:t>,</w:t>
      </w:r>
      <w:r>
        <w:rPr>
          <w:rFonts w:eastAsia="Times New Roman" w:cs="Arial"/>
          <w:b/>
          <w:color w:val="222222"/>
          <w:lang w:eastAsia="cs-CZ"/>
        </w:rPr>
        <w:t xml:space="preserve"> k tomu dodává</w:t>
      </w:r>
      <w:r w:rsidR="006036A5">
        <w:rPr>
          <w:rFonts w:eastAsia="Times New Roman" w:cs="Arial"/>
          <w:b/>
          <w:color w:val="222222"/>
          <w:lang w:eastAsia="cs-CZ"/>
        </w:rPr>
        <w:t>, že „</w:t>
      </w:r>
      <w:r w:rsidR="00442C53">
        <w:rPr>
          <w:rFonts w:eastAsia="Times New Roman" w:cs="Arial"/>
          <w:b/>
          <w:color w:val="222222"/>
          <w:lang w:eastAsia="cs-CZ"/>
        </w:rPr>
        <w:t xml:space="preserve">nález je dobrou zprávou pro všechny, které zajímá např. fungování akciových společností zcela vlastněných samosprávami, jako je např. pražský dopravní podnik, a do určité míry také předznamenává, jak dopadne spor o poskytování informací státní firmou OTE, a.s.“.  </w:t>
      </w:r>
      <w:r w:rsidR="00B80031">
        <w:rPr>
          <w:rFonts w:eastAsia="Times New Roman" w:cs="Arial"/>
          <w:b/>
          <w:color w:val="222222"/>
          <w:lang w:eastAsia="cs-CZ"/>
        </w:rPr>
        <w:t xml:space="preserve"> </w:t>
      </w:r>
    </w:p>
    <w:p w:rsidR="00EB532A" w:rsidRPr="00EB532A" w:rsidRDefault="00442C53" w:rsidP="00640AC4">
      <w:pPr>
        <w:suppressAutoHyphens w:val="0"/>
        <w:spacing w:after="300"/>
        <w:textAlignment w:val="baseline"/>
        <w:rPr>
          <w:rFonts w:eastAsia="Times New Roman" w:cs="Arial"/>
          <w:b/>
          <w:color w:val="222222"/>
          <w:lang w:eastAsia="cs-CZ"/>
        </w:rPr>
      </w:pPr>
      <w:r>
        <w:rPr>
          <w:rFonts w:eastAsia="Times New Roman" w:cs="Arial"/>
          <w:b/>
          <w:color w:val="222222"/>
          <w:lang w:eastAsia="cs-CZ"/>
        </w:rPr>
        <w:t xml:space="preserve">Přestřelka mezi soudy </w:t>
      </w:r>
      <w:r w:rsidR="000A6F15">
        <w:rPr>
          <w:rFonts w:eastAsia="Times New Roman" w:cs="Arial"/>
          <w:b/>
          <w:color w:val="222222"/>
          <w:lang w:eastAsia="cs-CZ"/>
        </w:rPr>
        <w:t xml:space="preserve">  </w:t>
      </w:r>
    </w:p>
    <w:p w:rsidR="00640AC4" w:rsidRDefault="004B0F17" w:rsidP="00640AC4">
      <w:pPr>
        <w:rPr>
          <w:rFonts w:eastAsia="Times New Roman" w:cs="Arial"/>
          <w:color w:val="222222"/>
          <w:lang w:eastAsia="cs-CZ"/>
        </w:rPr>
      </w:pPr>
      <w:hyperlink r:id="rId8" w:history="1">
        <w:r w:rsidR="009E6E01" w:rsidRPr="007D5686">
          <w:rPr>
            <w:rStyle w:val="Hypertextovodkaz"/>
            <w:rFonts w:eastAsia="Times New Roman" w:cs="Arial"/>
            <w:lang w:eastAsia="cs-CZ"/>
          </w:rPr>
          <w:t xml:space="preserve">Ústavní soud </w:t>
        </w:r>
        <w:r w:rsidR="000A6F15" w:rsidRPr="007D5686">
          <w:rPr>
            <w:rStyle w:val="Hypertextovodkaz"/>
            <w:rFonts w:eastAsia="Times New Roman" w:cs="Arial"/>
            <w:lang w:eastAsia="cs-CZ"/>
          </w:rPr>
          <w:t xml:space="preserve">v červenci </w:t>
        </w:r>
        <w:r w:rsidR="00EB532A" w:rsidRPr="007D5686">
          <w:rPr>
            <w:rStyle w:val="Hypertextovodkaz"/>
            <w:rFonts w:eastAsia="Times New Roman" w:cs="Arial"/>
            <w:lang w:eastAsia="cs-CZ"/>
          </w:rPr>
          <w:t>konstatoval</w:t>
        </w:r>
      </w:hyperlink>
      <w:r w:rsidR="00EB532A" w:rsidRPr="00EB532A">
        <w:rPr>
          <w:rFonts w:eastAsia="Times New Roman" w:cs="Arial"/>
          <w:color w:val="222222"/>
          <w:lang w:eastAsia="cs-CZ"/>
        </w:rPr>
        <w:t>, že zákon o sv</w:t>
      </w:r>
      <w:r w:rsidR="009E6E01">
        <w:rPr>
          <w:rFonts w:eastAsia="Times New Roman" w:cs="Arial"/>
          <w:color w:val="222222"/>
          <w:lang w:eastAsia="cs-CZ"/>
        </w:rPr>
        <w:t>obodném přístupu k informacím (I</w:t>
      </w:r>
      <w:r w:rsidR="00EB532A" w:rsidRPr="00EB532A">
        <w:rPr>
          <w:rFonts w:eastAsia="Times New Roman" w:cs="Arial"/>
          <w:color w:val="222222"/>
          <w:lang w:eastAsia="cs-CZ"/>
        </w:rPr>
        <w:t>nfozákon) nestanoví dostatečně jasně, od jakého minimálního podílu účasti státu v obchodní společnosti by se mělo odvodit její postavení veřejné instituce a povinného subjektu</w:t>
      </w:r>
      <w:r w:rsidR="000A6F15">
        <w:rPr>
          <w:rFonts w:eastAsia="Times New Roman" w:cs="Arial"/>
          <w:color w:val="222222"/>
          <w:lang w:eastAsia="cs-CZ"/>
        </w:rPr>
        <w:t xml:space="preserve"> a v tuto chvíli proto </w:t>
      </w:r>
      <w:r w:rsidR="000A6F15" w:rsidRPr="00640AC4">
        <w:rPr>
          <w:rFonts w:eastAsia="Times New Roman" w:cs="Arial"/>
          <w:i/>
          <w:color w:val="222222"/>
          <w:lang w:eastAsia="cs-CZ"/>
        </w:rPr>
        <w:t>„</w:t>
      </w:r>
      <w:r w:rsidR="001079C9">
        <w:rPr>
          <w:rFonts w:eastAsia="Times New Roman" w:cs="Arial"/>
          <w:i/>
          <w:color w:val="222222"/>
          <w:lang w:eastAsia="cs-CZ"/>
        </w:rPr>
        <w:t>o</w:t>
      </w:r>
      <w:r w:rsidR="000A6F15" w:rsidRPr="00640AC4">
        <w:rPr>
          <w:rFonts w:eastAsia="Times New Roman" w:cs="Arial"/>
          <w:i/>
          <w:color w:val="222222"/>
          <w:lang w:eastAsia="cs-CZ"/>
        </w:rPr>
        <w:t xml:space="preserve">bchodní společnost nemůže v žádném </w:t>
      </w:r>
      <w:proofErr w:type="gramStart"/>
      <w:r w:rsidR="000A6F15" w:rsidRPr="00640AC4">
        <w:rPr>
          <w:rFonts w:eastAsia="Times New Roman" w:cs="Arial"/>
          <w:i/>
          <w:color w:val="222222"/>
          <w:lang w:eastAsia="cs-CZ"/>
        </w:rPr>
        <w:t>případě</w:t>
      </w:r>
      <w:proofErr w:type="gramEnd"/>
      <w:r w:rsidR="000A6F15" w:rsidRPr="00640AC4">
        <w:rPr>
          <w:rFonts w:eastAsia="Times New Roman" w:cs="Arial"/>
          <w:i/>
          <w:color w:val="222222"/>
          <w:lang w:eastAsia="cs-CZ"/>
        </w:rPr>
        <w:t xml:space="preserve"> být veřejnou institucí, pokud by stát, územně samosprávný celek nebo jiný povinný subjekt podle zákona o svobodném přístupu k informacím nebyly jejími jedinými společníky, případně pokud by všichni její společníci nesestávali z těchto subjektů.</w:t>
      </w:r>
      <w:r w:rsidR="00480E93" w:rsidRPr="00640AC4">
        <w:rPr>
          <w:rFonts w:eastAsia="Times New Roman" w:cs="Arial"/>
          <w:i/>
          <w:color w:val="222222"/>
          <w:lang w:eastAsia="cs-CZ"/>
        </w:rPr>
        <w:t>“</w:t>
      </w:r>
      <w:r w:rsidR="00480E93">
        <w:rPr>
          <w:rFonts w:eastAsia="Times New Roman" w:cs="Arial"/>
          <w:color w:val="222222"/>
          <w:lang w:eastAsia="cs-CZ"/>
        </w:rPr>
        <w:t xml:space="preserve">  </w:t>
      </w:r>
    </w:p>
    <w:p w:rsidR="007D5686" w:rsidRDefault="007D5686" w:rsidP="00640AC4">
      <w:pPr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Tím vybočil z ustálené judikatury NSS, který jako rozhodující u akciových společností vnímal převažující, a nikoli 100% veřejné vlastnictví</w:t>
      </w:r>
      <w:r w:rsidR="001079C9">
        <w:rPr>
          <w:rFonts w:eastAsia="Times New Roman" w:cs="Arial"/>
          <w:color w:val="222222"/>
          <w:lang w:eastAsia="cs-CZ"/>
        </w:rPr>
        <w:t>, i když to zákon přímo nestanovil</w:t>
      </w:r>
      <w:r>
        <w:rPr>
          <w:rFonts w:eastAsia="Times New Roman" w:cs="Arial"/>
          <w:color w:val="222222"/>
          <w:lang w:eastAsia="cs-CZ"/>
        </w:rPr>
        <w:t>. Ústavní soud tak de facto umožnil vyh</w:t>
      </w:r>
      <w:r w:rsidR="001079C9">
        <w:rPr>
          <w:rFonts w:eastAsia="Times New Roman" w:cs="Arial"/>
          <w:color w:val="222222"/>
          <w:lang w:eastAsia="cs-CZ"/>
        </w:rPr>
        <w:t xml:space="preserve">ýbat se </w:t>
      </w:r>
      <w:r>
        <w:rPr>
          <w:rFonts w:eastAsia="Times New Roman" w:cs="Arial"/>
          <w:color w:val="222222"/>
          <w:lang w:eastAsia="cs-CZ"/>
        </w:rPr>
        <w:t xml:space="preserve">informační povinnosti skrz prodej byť minimálního množství akcií a dal vlastně podnět zákonodárcům, aby hranici minimálního podílu v Infozákonu přesněji stanovili. </w:t>
      </w:r>
    </w:p>
    <w:p w:rsidR="0009762E" w:rsidRDefault="007D5686" w:rsidP="00640AC4">
      <w:pPr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Na tento nález ovšem navázal Nejvyšší správní soud roz</w:t>
      </w:r>
      <w:r w:rsidR="0009762E">
        <w:rPr>
          <w:rFonts w:eastAsia="Times New Roman" w:cs="Arial"/>
          <w:color w:val="222222"/>
          <w:lang w:eastAsia="cs-CZ"/>
        </w:rPr>
        <w:t>sudkem ve sporu o poskytování informací OTE, a.s.</w:t>
      </w:r>
      <w:r>
        <w:rPr>
          <w:rFonts w:eastAsia="Times New Roman" w:cs="Arial"/>
          <w:color w:val="222222"/>
          <w:lang w:eastAsia="cs-CZ"/>
        </w:rPr>
        <w:t xml:space="preserve">, ve kterém </w:t>
      </w:r>
      <w:r w:rsidR="0080297F">
        <w:rPr>
          <w:rFonts w:eastAsia="Times New Roman" w:cs="Arial"/>
          <w:color w:val="222222"/>
          <w:lang w:eastAsia="cs-CZ"/>
        </w:rPr>
        <w:t xml:space="preserve">přehnaně vyostřil interpretaci </w:t>
      </w:r>
      <w:r w:rsidR="0009762E">
        <w:rPr>
          <w:rFonts w:eastAsia="Times New Roman" w:cs="Arial"/>
          <w:color w:val="222222"/>
          <w:lang w:eastAsia="cs-CZ"/>
        </w:rPr>
        <w:t>nález</w:t>
      </w:r>
      <w:r w:rsidR="0080297F">
        <w:rPr>
          <w:rFonts w:eastAsia="Times New Roman" w:cs="Arial"/>
          <w:color w:val="222222"/>
          <w:lang w:eastAsia="cs-CZ"/>
        </w:rPr>
        <w:t>u</w:t>
      </w:r>
      <w:r w:rsidR="0009762E">
        <w:rPr>
          <w:rFonts w:eastAsia="Times New Roman" w:cs="Arial"/>
          <w:color w:val="222222"/>
          <w:lang w:eastAsia="cs-CZ"/>
        </w:rPr>
        <w:t xml:space="preserve"> Ústavního soudu tak, že je navíc třeba založení zvláštním zákonem, aby akciová společnost měla informační povinnost. Tím by ovšem z působnosti Infozákona vypadly stovky obecních</w:t>
      </w:r>
      <w:r w:rsidR="00640AC4">
        <w:rPr>
          <w:rFonts w:eastAsia="Times New Roman" w:cs="Arial"/>
          <w:color w:val="222222"/>
          <w:lang w:eastAsia="cs-CZ"/>
        </w:rPr>
        <w:t xml:space="preserve"> i řada</w:t>
      </w:r>
      <w:r w:rsidR="0009762E">
        <w:rPr>
          <w:rFonts w:eastAsia="Times New Roman" w:cs="Arial"/>
          <w:color w:val="222222"/>
          <w:lang w:eastAsia="cs-CZ"/>
        </w:rPr>
        <w:t xml:space="preserve"> firem</w:t>
      </w:r>
      <w:r w:rsidR="00640AC4">
        <w:rPr>
          <w:rFonts w:eastAsia="Times New Roman" w:cs="Arial"/>
          <w:color w:val="222222"/>
          <w:lang w:eastAsia="cs-CZ"/>
        </w:rPr>
        <w:t xml:space="preserve"> zřízených zakladatelskou listinou</w:t>
      </w:r>
      <w:r w:rsidR="0080297F">
        <w:rPr>
          <w:rFonts w:eastAsia="Times New Roman" w:cs="Arial"/>
          <w:color w:val="222222"/>
          <w:lang w:eastAsia="cs-CZ"/>
        </w:rPr>
        <w:t>, například dopravní podniky</w:t>
      </w:r>
      <w:r w:rsidR="00640AC4">
        <w:rPr>
          <w:rFonts w:eastAsia="Times New Roman" w:cs="Arial"/>
          <w:color w:val="222222"/>
          <w:lang w:eastAsia="cs-CZ"/>
        </w:rPr>
        <w:t xml:space="preserve">. </w:t>
      </w:r>
      <w:r w:rsidR="0009762E">
        <w:rPr>
          <w:rFonts w:eastAsia="Times New Roman" w:cs="Arial"/>
          <w:color w:val="222222"/>
          <w:lang w:eastAsia="cs-CZ"/>
        </w:rPr>
        <w:t xml:space="preserve">Ústavní soud </w:t>
      </w:r>
      <w:r w:rsidR="0080297F">
        <w:rPr>
          <w:rFonts w:eastAsia="Times New Roman" w:cs="Arial"/>
          <w:color w:val="222222"/>
          <w:lang w:eastAsia="cs-CZ"/>
        </w:rPr>
        <w:t xml:space="preserve">to však </w:t>
      </w:r>
      <w:r w:rsidR="0009762E">
        <w:rPr>
          <w:rFonts w:eastAsia="Times New Roman" w:cs="Arial"/>
          <w:color w:val="222222"/>
          <w:lang w:eastAsia="cs-CZ"/>
        </w:rPr>
        <w:t>jasně odmítá</w:t>
      </w:r>
      <w:r w:rsidR="0080297F">
        <w:rPr>
          <w:rFonts w:eastAsia="Times New Roman" w:cs="Arial"/>
          <w:color w:val="222222"/>
          <w:lang w:eastAsia="cs-CZ"/>
        </w:rPr>
        <w:t xml:space="preserve"> a </w:t>
      </w:r>
      <w:r w:rsidR="0009762E">
        <w:rPr>
          <w:rFonts w:eastAsia="Times New Roman" w:cs="Arial"/>
          <w:color w:val="222222"/>
          <w:lang w:eastAsia="cs-CZ"/>
        </w:rPr>
        <w:t>uvádí</w:t>
      </w:r>
      <w:r w:rsidR="0080297F">
        <w:rPr>
          <w:rFonts w:eastAsia="Times New Roman" w:cs="Arial"/>
          <w:color w:val="222222"/>
          <w:lang w:eastAsia="cs-CZ"/>
        </w:rPr>
        <w:t>, že to tak ostře opravdu nemyslel</w:t>
      </w:r>
      <w:r w:rsidR="0009762E">
        <w:rPr>
          <w:rFonts w:eastAsia="Times New Roman" w:cs="Arial"/>
          <w:color w:val="222222"/>
          <w:lang w:eastAsia="cs-CZ"/>
        </w:rPr>
        <w:t xml:space="preserve">: </w:t>
      </w:r>
    </w:p>
    <w:p w:rsidR="0009762E" w:rsidRPr="0009762E" w:rsidRDefault="0009762E" w:rsidP="00640AC4">
      <w:pPr>
        <w:rPr>
          <w:i/>
        </w:rPr>
      </w:pPr>
      <w:r w:rsidRPr="0009762E">
        <w:rPr>
          <w:i/>
        </w:rPr>
        <w:t xml:space="preserve">„Odkazuje-li Nejvyšší správní soud ve svém vyjádření na svůj rozsudek </w:t>
      </w:r>
      <w:proofErr w:type="spellStart"/>
      <w:r w:rsidRPr="0009762E">
        <w:rPr>
          <w:i/>
        </w:rPr>
        <w:t>sp</w:t>
      </w:r>
      <w:proofErr w:type="spellEnd"/>
      <w:r w:rsidRPr="0009762E">
        <w:rPr>
          <w:i/>
        </w:rPr>
        <w:t xml:space="preserve">. zn. 7 As 311/2017, Ústavní soud nesouhlasí s tím, že z bodů 70 a 71 odůvodnění nálezu </w:t>
      </w:r>
      <w:proofErr w:type="spellStart"/>
      <w:r w:rsidRPr="0009762E">
        <w:rPr>
          <w:i/>
        </w:rPr>
        <w:t>sp</w:t>
      </w:r>
      <w:proofErr w:type="spellEnd"/>
      <w:r w:rsidRPr="0009762E">
        <w:rPr>
          <w:i/>
        </w:rPr>
        <w:t>. zn. IV. ÚS 1146/16, vyplývá, že obchodní společnost, i kdyby byla stoprocentně vlastněna veřejnoprávní korporací, může být považována za „veřejnou instituci“ pouze pokud by byla přímo zřízena zvláštním zákonem. Z bodu 70 citovaného nálezu toliko vyplývá, že taková akciová společnost – „jež byla zřízena zvláštním zákonem, kterým se řídí i její činnost, a jejímž jediným vlastníkem je stát, jemuž náleží rozhodovat o jejím zániku“ – je příkladem obchodní společnosti, na kterou lze odůvodněně nahlížet jako na veřejnoprávní subjekt, ale nikoliv příkladem jediným v úvahu přicházejícím. Ústavní stížnost proto není v tomto rozsahu důvodná.“</w:t>
      </w:r>
    </w:p>
    <w:p w:rsidR="00EB532A" w:rsidRPr="0042577C" w:rsidRDefault="0009762E" w:rsidP="00640AC4">
      <w:pPr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     </w:t>
      </w:r>
      <w:r w:rsidR="007D5686">
        <w:rPr>
          <w:rFonts w:eastAsia="Times New Roman" w:cs="Arial"/>
          <w:color w:val="222222"/>
          <w:lang w:eastAsia="cs-CZ"/>
        </w:rPr>
        <w:t xml:space="preserve"> </w:t>
      </w:r>
    </w:p>
    <w:p w:rsidR="00EB532A" w:rsidRDefault="00640AC4" w:rsidP="00EB532A">
      <w:pPr>
        <w:suppressAutoHyphens w:val="0"/>
        <w:spacing w:after="300" w:line="240" w:lineRule="auto"/>
        <w:textAlignment w:val="baseline"/>
        <w:rPr>
          <w:rFonts w:eastAsia="Times New Roman" w:cs="Arial"/>
          <w:b/>
          <w:color w:val="222222"/>
          <w:lang w:eastAsia="cs-CZ"/>
        </w:rPr>
      </w:pPr>
      <w:r>
        <w:rPr>
          <w:rFonts w:eastAsia="Times New Roman" w:cs="Arial"/>
          <w:b/>
          <w:color w:val="222222"/>
          <w:lang w:eastAsia="cs-CZ"/>
        </w:rPr>
        <w:lastRenderedPageBreak/>
        <w:t>Infozákon čeká změna</w:t>
      </w:r>
      <w:r w:rsidR="00480E93">
        <w:rPr>
          <w:rFonts w:eastAsia="Times New Roman" w:cs="Arial"/>
          <w:b/>
          <w:color w:val="222222"/>
          <w:lang w:eastAsia="cs-CZ"/>
        </w:rPr>
        <w:t xml:space="preserve"> </w:t>
      </w:r>
    </w:p>
    <w:p w:rsidR="00640AC4" w:rsidRPr="00F36DE5" w:rsidRDefault="00640AC4" w:rsidP="00EB532A">
      <w:pPr>
        <w:suppressAutoHyphens w:val="0"/>
        <w:spacing w:after="300" w:line="240" w:lineRule="auto"/>
        <w:textAlignment w:val="baseline"/>
        <w:rPr>
          <w:rFonts w:eastAsia="Times New Roman" w:cs="Arial"/>
          <w:color w:val="222222"/>
          <w:lang w:eastAsia="cs-CZ"/>
        </w:rPr>
      </w:pPr>
      <w:r w:rsidRPr="00F36DE5">
        <w:rPr>
          <w:rFonts w:eastAsia="Times New Roman" w:cs="Arial"/>
          <w:color w:val="222222"/>
          <w:lang w:eastAsia="cs-CZ"/>
        </w:rPr>
        <w:t xml:space="preserve">Na předchozí judikáty již reagovalo Ministerstvo vnitra, které vypracovalo několik </w:t>
      </w:r>
      <w:r w:rsidR="005A628E" w:rsidRPr="00F36DE5">
        <w:rPr>
          <w:rFonts w:eastAsia="Times New Roman" w:cs="Arial"/>
          <w:color w:val="222222"/>
          <w:lang w:eastAsia="cs-CZ"/>
        </w:rPr>
        <w:t xml:space="preserve">různě širokých </w:t>
      </w:r>
      <w:r w:rsidRPr="00F36DE5">
        <w:rPr>
          <w:rFonts w:eastAsia="Times New Roman" w:cs="Arial"/>
          <w:color w:val="222222"/>
          <w:lang w:eastAsia="cs-CZ"/>
        </w:rPr>
        <w:t>variant</w:t>
      </w:r>
      <w:r w:rsidR="005A628E" w:rsidRPr="00F36DE5">
        <w:rPr>
          <w:rFonts w:eastAsia="Times New Roman" w:cs="Arial"/>
          <w:color w:val="222222"/>
          <w:lang w:eastAsia="cs-CZ"/>
        </w:rPr>
        <w:t xml:space="preserve"> změny definice veřejných institucí v Infozákon</w:t>
      </w:r>
      <w:r w:rsidR="00F36DE5">
        <w:rPr>
          <w:rFonts w:eastAsia="Times New Roman" w:cs="Arial"/>
          <w:color w:val="222222"/>
          <w:lang w:eastAsia="cs-CZ"/>
        </w:rPr>
        <w:t>u</w:t>
      </w:r>
      <w:r w:rsidR="005A628E" w:rsidRPr="00F36DE5">
        <w:rPr>
          <w:rFonts w:eastAsia="Times New Roman" w:cs="Arial"/>
          <w:color w:val="222222"/>
          <w:lang w:eastAsia="cs-CZ"/>
        </w:rPr>
        <w:t xml:space="preserve"> směrem k taxativnímu výčtu</w:t>
      </w:r>
      <w:r w:rsidR="002F170F">
        <w:rPr>
          <w:rFonts w:eastAsia="Times New Roman" w:cs="Arial"/>
          <w:color w:val="222222"/>
          <w:lang w:eastAsia="cs-CZ"/>
        </w:rPr>
        <w:t xml:space="preserve"> povinných subjektů</w:t>
      </w:r>
      <w:r w:rsidR="005A628E" w:rsidRPr="00F36DE5">
        <w:rPr>
          <w:rFonts w:eastAsia="Times New Roman" w:cs="Arial"/>
          <w:color w:val="222222"/>
          <w:lang w:eastAsia="cs-CZ"/>
        </w:rPr>
        <w:t>.</w:t>
      </w:r>
      <w:r w:rsidRPr="00F36DE5">
        <w:rPr>
          <w:rFonts w:eastAsia="Times New Roman" w:cs="Arial"/>
          <w:color w:val="222222"/>
          <w:lang w:eastAsia="cs-CZ"/>
        </w:rPr>
        <w:t xml:space="preserve"> </w:t>
      </w:r>
      <w:r w:rsidR="005A628E" w:rsidRPr="00F36DE5">
        <w:rPr>
          <w:rFonts w:eastAsia="Times New Roman" w:cs="Arial"/>
          <w:color w:val="222222"/>
          <w:lang w:eastAsia="cs-CZ"/>
        </w:rPr>
        <w:t>Vedle toho je projednáván také návrh</w:t>
      </w:r>
      <w:bookmarkStart w:id="0" w:name="_GoBack"/>
      <w:bookmarkEnd w:id="0"/>
      <w:r w:rsidR="005A628E" w:rsidRPr="00F36DE5">
        <w:rPr>
          <w:rFonts w:eastAsia="Times New Roman" w:cs="Arial"/>
          <w:color w:val="222222"/>
          <w:lang w:eastAsia="cs-CZ"/>
        </w:rPr>
        <w:t xml:space="preserve"> poslanců Pirátské strany, který operuje s pojmy většinový společník a rozhodující vliv. </w:t>
      </w:r>
      <w:r w:rsidR="00F36DE5" w:rsidRPr="00F36DE5">
        <w:rPr>
          <w:rFonts w:eastAsia="Times New Roman" w:cs="Arial"/>
          <w:color w:val="222222"/>
          <w:lang w:eastAsia="cs-CZ"/>
        </w:rPr>
        <w:t xml:space="preserve">Jako třetí varianta se nabízí upřesnění pojmu veřejné instituce výslovným zařazením právnických osob s většinovou majetkovou účastí státu. </w:t>
      </w:r>
    </w:p>
    <w:p w:rsidR="00F23BBB" w:rsidRDefault="00766F0D" w:rsidP="0021000E">
      <w:pPr>
        <w:jc w:val="both"/>
        <w:rPr>
          <w:b/>
          <w:sz w:val="24"/>
          <w:szCs w:val="24"/>
        </w:rPr>
      </w:pPr>
      <w:r w:rsidRPr="00766F0D">
        <w:rPr>
          <w:b/>
          <w:sz w:val="24"/>
          <w:szCs w:val="24"/>
        </w:rPr>
        <w:t>Více informací</w:t>
      </w:r>
      <w:r>
        <w:rPr>
          <w:b/>
          <w:sz w:val="24"/>
          <w:szCs w:val="24"/>
        </w:rPr>
        <w:t xml:space="preserve"> poskytne</w:t>
      </w:r>
      <w:r w:rsidRPr="00766F0D">
        <w:rPr>
          <w:b/>
          <w:sz w:val="24"/>
          <w:szCs w:val="24"/>
        </w:rPr>
        <w:t>:</w:t>
      </w:r>
      <w:r w:rsidR="00A87FA1">
        <w:rPr>
          <w:b/>
          <w:sz w:val="24"/>
          <w:szCs w:val="24"/>
        </w:rPr>
        <w:t xml:space="preserve"> </w:t>
      </w:r>
    </w:p>
    <w:p w:rsidR="00E25D2B" w:rsidRDefault="00291887" w:rsidP="00210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Adam Rut, </w:t>
      </w:r>
      <w:r w:rsidR="00766F0D">
        <w:rPr>
          <w:sz w:val="24"/>
          <w:szCs w:val="24"/>
        </w:rPr>
        <w:t xml:space="preserve">manažer </w:t>
      </w:r>
      <w:r w:rsidR="00E25D2B">
        <w:rPr>
          <w:sz w:val="24"/>
          <w:szCs w:val="24"/>
        </w:rPr>
        <w:t xml:space="preserve">projektu Právo na </w:t>
      </w:r>
      <w:proofErr w:type="spellStart"/>
      <w:r w:rsidR="00E25D2B">
        <w:rPr>
          <w:sz w:val="24"/>
          <w:szCs w:val="24"/>
        </w:rPr>
        <w:t>infomrace</w:t>
      </w:r>
      <w:proofErr w:type="spellEnd"/>
      <w:r w:rsidR="00E25D2B">
        <w:rPr>
          <w:sz w:val="24"/>
          <w:szCs w:val="24"/>
        </w:rPr>
        <w:t>,</w:t>
      </w:r>
    </w:p>
    <w:p w:rsidR="00F23BBB" w:rsidRDefault="004B0F17" w:rsidP="0021000E">
      <w:pPr>
        <w:jc w:val="both"/>
        <w:rPr>
          <w:sz w:val="24"/>
          <w:szCs w:val="24"/>
        </w:rPr>
      </w:pPr>
      <w:hyperlink r:id="rId9" w:history="1">
        <w:r w:rsidR="00291887" w:rsidRPr="001A61C2">
          <w:rPr>
            <w:rStyle w:val="Hypertextovodkaz"/>
            <w:sz w:val="24"/>
            <w:szCs w:val="24"/>
          </w:rPr>
          <w:t>adam.rut@osops.cz</w:t>
        </w:r>
      </w:hyperlink>
      <w:r w:rsidR="00766F0D">
        <w:rPr>
          <w:sz w:val="24"/>
          <w:szCs w:val="24"/>
        </w:rPr>
        <w:t xml:space="preserve">, </w:t>
      </w:r>
    </w:p>
    <w:p w:rsidR="00291887" w:rsidRDefault="00766F0D" w:rsidP="0021000E">
      <w:pPr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 w:rsidR="00291887">
        <w:rPr>
          <w:sz w:val="24"/>
          <w:szCs w:val="24"/>
        </w:rPr>
        <w:t>420 773 258</w:t>
      </w:r>
      <w:r w:rsidR="00E25D2B">
        <w:rPr>
          <w:sz w:val="24"/>
          <w:szCs w:val="24"/>
        </w:rPr>
        <w:t> </w:t>
      </w:r>
      <w:r w:rsidR="00291887">
        <w:rPr>
          <w:sz w:val="24"/>
          <w:szCs w:val="24"/>
        </w:rPr>
        <w:t>112</w:t>
      </w:r>
    </w:p>
    <w:p w:rsidR="00E25D2B" w:rsidRDefault="00E25D2B" w:rsidP="0021000E">
      <w:pPr>
        <w:jc w:val="both"/>
        <w:rPr>
          <w:sz w:val="24"/>
          <w:szCs w:val="24"/>
        </w:rPr>
      </w:pPr>
      <w:r>
        <w:rPr>
          <w:sz w:val="24"/>
          <w:szCs w:val="24"/>
        </w:rPr>
        <w:t>Oldřich Kužílek, expert Otevřené společnosti</w:t>
      </w:r>
    </w:p>
    <w:p w:rsidR="00E25D2B" w:rsidRDefault="004B0F17" w:rsidP="0021000E">
      <w:pPr>
        <w:jc w:val="both"/>
        <w:rPr>
          <w:sz w:val="24"/>
          <w:szCs w:val="24"/>
        </w:rPr>
      </w:pPr>
      <w:hyperlink r:id="rId10" w:history="1">
        <w:r w:rsidR="00E25D2B" w:rsidRPr="008520CD">
          <w:rPr>
            <w:rStyle w:val="Hypertextovodkaz"/>
            <w:sz w:val="24"/>
            <w:szCs w:val="24"/>
          </w:rPr>
          <w:t>kuzilek@otevrete.cz</w:t>
        </w:r>
      </w:hyperlink>
    </w:p>
    <w:p w:rsidR="00E25D2B" w:rsidRPr="00A87FA1" w:rsidRDefault="00E25D2B" w:rsidP="0021000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+ 420 602 358 808</w:t>
      </w:r>
    </w:p>
    <w:sectPr w:rsidR="00E25D2B" w:rsidRPr="00A87FA1" w:rsidSect="00C722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EC" w:rsidRDefault="00A93EEC" w:rsidP="00C7223F">
      <w:pPr>
        <w:spacing w:after="0" w:line="240" w:lineRule="auto"/>
      </w:pPr>
      <w:r>
        <w:separator/>
      </w:r>
    </w:p>
  </w:endnote>
  <w:endnote w:type="continuationSeparator" w:id="0">
    <w:p w:rsidR="00A93EEC" w:rsidRDefault="00A93EEC" w:rsidP="00C7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Default="00FB396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Default="00FB396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Default="00FB39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EC" w:rsidRDefault="00A93EEC" w:rsidP="00C7223F">
      <w:pPr>
        <w:spacing w:after="0" w:line="240" w:lineRule="auto"/>
      </w:pPr>
      <w:r>
        <w:separator/>
      </w:r>
    </w:p>
  </w:footnote>
  <w:footnote w:type="continuationSeparator" w:id="0">
    <w:p w:rsidR="00A93EEC" w:rsidRDefault="00A93EEC" w:rsidP="00C7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Default="00FB396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3F" w:rsidRDefault="00C7223F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675" cy="1069276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Default="00FB396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A57"/>
    <w:multiLevelType w:val="hybridMultilevel"/>
    <w:tmpl w:val="051C83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860F0"/>
    <w:multiLevelType w:val="hybridMultilevel"/>
    <w:tmpl w:val="3120E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dřich Kužílek">
    <w15:presenceInfo w15:providerId="Windows Live" w15:userId="5709dcb66db2f40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5C55"/>
    <w:rsid w:val="000022BD"/>
    <w:rsid w:val="000030D1"/>
    <w:rsid w:val="00006DA0"/>
    <w:rsid w:val="000072EF"/>
    <w:rsid w:val="00007AB7"/>
    <w:rsid w:val="00011FB7"/>
    <w:rsid w:val="00017A45"/>
    <w:rsid w:val="00020F77"/>
    <w:rsid w:val="00021204"/>
    <w:rsid w:val="00021657"/>
    <w:rsid w:val="00022CE1"/>
    <w:rsid w:val="00023D27"/>
    <w:rsid w:val="000242DA"/>
    <w:rsid w:val="00025465"/>
    <w:rsid w:val="0002564B"/>
    <w:rsid w:val="00025C89"/>
    <w:rsid w:val="00030761"/>
    <w:rsid w:val="000332B1"/>
    <w:rsid w:val="00033605"/>
    <w:rsid w:val="00037E69"/>
    <w:rsid w:val="00037F83"/>
    <w:rsid w:val="000440F0"/>
    <w:rsid w:val="000445C4"/>
    <w:rsid w:val="00045065"/>
    <w:rsid w:val="000461A7"/>
    <w:rsid w:val="00046F23"/>
    <w:rsid w:val="00047435"/>
    <w:rsid w:val="000518E8"/>
    <w:rsid w:val="00053F21"/>
    <w:rsid w:val="0005503B"/>
    <w:rsid w:val="0005677D"/>
    <w:rsid w:val="0006166A"/>
    <w:rsid w:val="00062210"/>
    <w:rsid w:val="0006228D"/>
    <w:rsid w:val="00064A33"/>
    <w:rsid w:val="0007369E"/>
    <w:rsid w:val="000775F9"/>
    <w:rsid w:val="00080F91"/>
    <w:rsid w:val="00082475"/>
    <w:rsid w:val="000845A1"/>
    <w:rsid w:val="00087639"/>
    <w:rsid w:val="000940B2"/>
    <w:rsid w:val="00094119"/>
    <w:rsid w:val="000941B5"/>
    <w:rsid w:val="00096DC1"/>
    <w:rsid w:val="0009762E"/>
    <w:rsid w:val="00097652"/>
    <w:rsid w:val="000A1E65"/>
    <w:rsid w:val="000A1EB7"/>
    <w:rsid w:val="000A2FC4"/>
    <w:rsid w:val="000A39E3"/>
    <w:rsid w:val="000A6F15"/>
    <w:rsid w:val="000B05B5"/>
    <w:rsid w:val="000B10B7"/>
    <w:rsid w:val="000B1564"/>
    <w:rsid w:val="000B432F"/>
    <w:rsid w:val="000B4E4C"/>
    <w:rsid w:val="000B59E2"/>
    <w:rsid w:val="000B60DF"/>
    <w:rsid w:val="000C25C2"/>
    <w:rsid w:val="000C265E"/>
    <w:rsid w:val="000C3547"/>
    <w:rsid w:val="000C3A11"/>
    <w:rsid w:val="000C5808"/>
    <w:rsid w:val="000C6AA6"/>
    <w:rsid w:val="000D1E09"/>
    <w:rsid w:val="000E1F45"/>
    <w:rsid w:val="000E2ED1"/>
    <w:rsid w:val="000E3917"/>
    <w:rsid w:val="000E4847"/>
    <w:rsid w:val="000E62DD"/>
    <w:rsid w:val="000E62EE"/>
    <w:rsid w:val="000E7DB8"/>
    <w:rsid w:val="000F0A58"/>
    <w:rsid w:val="000F2CDC"/>
    <w:rsid w:val="000F3F3A"/>
    <w:rsid w:val="000F575B"/>
    <w:rsid w:val="000F64E8"/>
    <w:rsid w:val="000F75F8"/>
    <w:rsid w:val="00101814"/>
    <w:rsid w:val="00101BAB"/>
    <w:rsid w:val="00102F9E"/>
    <w:rsid w:val="001040F5"/>
    <w:rsid w:val="001041CE"/>
    <w:rsid w:val="0010431D"/>
    <w:rsid w:val="00104D9B"/>
    <w:rsid w:val="001051F3"/>
    <w:rsid w:val="00106B98"/>
    <w:rsid w:val="001079C9"/>
    <w:rsid w:val="001110DD"/>
    <w:rsid w:val="001116B8"/>
    <w:rsid w:val="001124D6"/>
    <w:rsid w:val="00112CB0"/>
    <w:rsid w:val="00115D3B"/>
    <w:rsid w:val="001162D0"/>
    <w:rsid w:val="0012176E"/>
    <w:rsid w:val="001226C0"/>
    <w:rsid w:val="001263EA"/>
    <w:rsid w:val="001305B8"/>
    <w:rsid w:val="00130760"/>
    <w:rsid w:val="0013118E"/>
    <w:rsid w:val="00131946"/>
    <w:rsid w:val="00132569"/>
    <w:rsid w:val="00140A63"/>
    <w:rsid w:val="00142F98"/>
    <w:rsid w:val="001501D6"/>
    <w:rsid w:val="00153055"/>
    <w:rsid w:val="00153279"/>
    <w:rsid w:val="00154837"/>
    <w:rsid w:val="001548C0"/>
    <w:rsid w:val="001570EB"/>
    <w:rsid w:val="00160BAA"/>
    <w:rsid w:val="00162A75"/>
    <w:rsid w:val="00167EDE"/>
    <w:rsid w:val="00172496"/>
    <w:rsid w:val="001744B8"/>
    <w:rsid w:val="00177EBA"/>
    <w:rsid w:val="00180DDB"/>
    <w:rsid w:val="00182533"/>
    <w:rsid w:val="00182EEE"/>
    <w:rsid w:val="00183888"/>
    <w:rsid w:val="00183A0E"/>
    <w:rsid w:val="00183A5E"/>
    <w:rsid w:val="00186263"/>
    <w:rsid w:val="0018729A"/>
    <w:rsid w:val="00187BE0"/>
    <w:rsid w:val="00191EEC"/>
    <w:rsid w:val="001969D6"/>
    <w:rsid w:val="0019726A"/>
    <w:rsid w:val="00197776"/>
    <w:rsid w:val="001A2F2F"/>
    <w:rsid w:val="001A3377"/>
    <w:rsid w:val="001A3E30"/>
    <w:rsid w:val="001A7EC1"/>
    <w:rsid w:val="001B02AB"/>
    <w:rsid w:val="001B572B"/>
    <w:rsid w:val="001C23E8"/>
    <w:rsid w:val="001C3556"/>
    <w:rsid w:val="001C3B59"/>
    <w:rsid w:val="001C633F"/>
    <w:rsid w:val="001C6EFA"/>
    <w:rsid w:val="001D053C"/>
    <w:rsid w:val="001D1CE1"/>
    <w:rsid w:val="001D5B90"/>
    <w:rsid w:val="001E085E"/>
    <w:rsid w:val="001E640B"/>
    <w:rsid w:val="001E6B3B"/>
    <w:rsid w:val="001E6F6C"/>
    <w:rsid w:val="001E6F7B"/>
    <w:rsid w:val="001F07DA"/>
    <w:rsid w:val="001F28B4"/>
    <w:rsid w:val="001F50E8"/>
    <w:rsid w:val="001F5395"/>
    <w:rsid w:val="00201207"/>
    <w:rsid w:val="00202211"/>
    <w:rsid w:val="0020401E"/>
    <w:rsid w:val="0021000E"/>
    <w:rsid w:val="0021085F"/>
    <w:rsid w:val="00212D03"/>
    <w:rsid w:val="00213BE3"/>
    <w:rsid w:val="002147CC"/>
    <w:rsid w:val="00214B80"/>
    <w:rsid w:val="00214B91"/>
    <w:rsid w:val="0021515B"/>
    <w:rsid w:val="00215F38"/>
    <w:rsid w:val="00220583"/>
    <w:rsid w:val="00221311"/>
    <w:rsid w:val="00221905"/>
    <w:rsid w:val="00221B04"/>
    <w:rsid w:val="0022512F"/>
    <w:rsid w:val="0022544F"/>
    <w:rsid w:val="0023140B"/>
    <w:rsid w:val="00233993"/>
    <w:rsid w:val="00234AC6"/>
    <w:rsid w:val="002371E5"/>
    <w:rsid w:val="00243C5C"/>
    <w:rsid w:val="0026003D"/>
    <w:rsid w:val="002604F8"/>
    <w:rsid w:val="002608BE"/>
    <w:rsid w:val="00263D26"/>
    <w:rsid w:val="00264E46"/>
    <w:rsid w:val="002678E0"/>
    <w:rsid w:val="00270397"/>
    <w:rsid w:val="00271AEB"/>
    <w:rsid w:val="002732F4"/>
    <w:rsid w:val="00273D0E"/>
    <w:rsid w:val="002746C6"/>
    <w:rsid w:val="00281A27"/>
    <w:rsid w:val="00285523"/>
    <w:rsid w:val="002863E5"/>
    <w:rsid w:val="00287356"/>
    <w:rsid w:val="0029050D"/>
    <w:rsid w:val="002908EE"/>
    <w:rsid w:val="00291887"/>
    <w:rsid w:val="00293861"/>
    <w:rsid w:val="00294EE9"/>
    <w:rsid w:val="00295AC0"/>
    <w:rsid w:val="002A0260"/>
    <w:rsid w:val="002A1860"/>
    <w:rsid w:val="002A3F10"/>
    <w:rsid w:val="002A5C55"/>
    <w:rsid w:val="002A731E"/>
    <w:rsid w:val="002A73C6"/>
    <w:rsid w:val="002B05CE"/>
    <w:rsid w:val="002B26C3"/>
    <w:rsid w:val="002B41FF"/>
    <w:rsid w:val="002B4564"/>
    <w:rsid w:val="002B6402"/>
    <w:rsid w:val="002B72E9"/>
    <w:rsid w:val="002B7A40"/>
    <w:rsid w:val="002C0492"/>
    <w:rsid w:val="002C2F19"/>
    <w:rsid w:val="002C3F31"/>
    <w:rsid w:val="002C7FA3"/>
    <w:rsid w:val="002D07EE"/>
    <w:rsid w:val="002D0DBB"/>
    <w:rsid w:val="002D31BA"/>
    <w:rsid w:val="002D4E06"/>
    <w:rsid w:val="002D7D34"/>
    <w:rsid w:val="002E3601"/>
    <w:rsid w:val="002E523D"/>
    <w:rsid w:val="002E536A"/>
    <w:rsid w:val="002E60FB"/>
    <w:rsid w:val="002E688B"/>
    <w:rsid w:val="002F00C3"/>
    <w:rsid w:val="002F170F"/>
    <w:rsid w:val="002F4394"/>
    <w:rsid w:val="002F6FE4"/>
    <w:rsid w:val="003002BE"/>
    <w:rsid w:val="00301627"/>
    <w:rsid w:val="00302387"/>
    <w:rsid w:val="00302539"/>
    <w:rsid w:val="003046D5"/>
    <w:rsid w:val="003065F3"/>
    <w:rsid w:val="003104B4"/>
    <w:rsid w:val="00315318"/>
    <w:rsid w:val="00317A61"/>
    <w:rsid w:val="00317A6D"/>
    <w:rsid w:val="00317C39"/>
    <w:rsid w:val="00321D2F"/>
    <w:rsid w:val="0032416C"/>
    <w:rsid w:val="003243D5"/>
    <w:rsid w:val="003255E2"/>
    <w:rsid w:val="00332E02"/>
    <w:rsid w:val="00333725"/>
    <w:rsid w:val="00333E13"/>
    <w:rsid w:val="00333E41"/>
    <w:rsid w:val="00335047"/>
    <w:rsid w:val="003366E3"/>
    <w:rsid w:val="00337662"/>
    <w:rsid w:val="00337C3D"/>
    <w:rsid w:val="00340B3F"/>
    <w:rsid w:val="00346275"/>
    <w:rsid w:val="003477BA"/>
    <w:rsid w:val="00350A79"/>
    <w:rsid w:val="00351444"/>
    <w:rsid w:val="00353CD2"/>
    <w:rsid w:val="003632DF"/>
    <w:rsid w:val="003643CD"/>
    <w:rsid w:val="00365054"/>
    <w:rsid w:val="00366A03"/>
    <w:rsid w:val="00370461"/>
    <w:rsid w:val="00372D79"/>
    <w:rsid w:val="00373ADF"/>
    <w:rsid w:val="00375FCC"/>
    <w:rsid w:val="00377BF3"/>
    <w:rsid w:val="00377C3E"/>
    <w:rsid w:val="00380BA1"/>
    <w:rsid w:val="0039188D"/>
    <w:rsid w:val="00392EF8"/>
    <w:rsid w:val="00396AEB"/>
    <w:rsid w:val="0039742B"/>
    <w:rsid w:val="003A26F5"/>
    <w:rsid w:val="003A3CB9"/>
    <w:rsid w:val="003A408F"/>
    <w:rsid w:val="003A5B68"/>
    <w:rsid w:val="003B2520"/>
    <w:rsid w:val="003B2EA7"/>
    <w:rsid w:val="003B35CA"/>
    <w:rsid w:val="003B54E1"/>
    <w:rsid w:val="003B63B3"/>
    <w:rsid w:val="003C23C2"/>
    <w:rsid w:val="003C3D6B"/>
    <w:rsid w:val="003C4CB5"/>
    <w:rsid w:val="003C5146"/>
    <w:rsid w:val="003C5758"/>
    <w:rsid w:val="003C5909"/>
    <w:rsid w:val="003C6D4E"/>
    <w:rsid w:val="003C72A6"/>
    <w:rsid w:val="003D06C8"/>
    <w:rsid w:val="003D0CA4"/>
    <w:rsid w:val="003D2641"/>
    <w:rsid w:val="003D3C7C"/>
    <w:rsid w:val="003D3FC5"/>
    <w:rsid w:val="003D65DE"/>
    <w:rsid w:val="003D7341"/>
    <w:rsid w:val="003E2567"/>
    <w:rsid w:val="003E2FF2"/>
    <w:rsid w:val="003E358A"/>
    <w:rsid w:val="003E46ED"/>
    <w:rsid w:val="003E69FB"/>
    <w:rsid w:val="003E6B5B"/>
    <w:rsid w:val="003F0B25"/>
    <w:rsid w:val="003F4931"/>
    <w:rsid w:val="0040154C"/>
    <w:rsid w:val="00404869"/>
    <w:rsid w:val="004065A1"/>
    <w:rsid w:val="0041403C"/>
    <w:rsid w:val="0041661D"/>
    <w:rsid w:val="00417660"/>
    <w:rsid w:val="00421308"/>
    <w:rsid w:val="004213AA"/>
    <w:rsid w:val="00422364"/>
    <w:rsid w:val="004233D7"/>
    <w:rsid w:val="004238D8"/>
    <w:rsid w:val="0042577C"/>
    <w:rsid w:val="00426751"/>
    <w:rsid w:val="0043020F"/>
    <w:rsid w:val="00430478"/>
    <w:rsid w:val="00430BB2"/>
    <w:rsid w:val="00432F2B"/>
    <w:rsid w:val="0043458C"/>
    <w:rsid w:val="0043786A"/>
    <w:rsid w:val="00442547"/>
    <w:rsid w:val="00442C53"/>
    <w:rsid w:val="00443BD6"/>
    <w:rsid w:val="0045169B"/>
    <w:rsid w:val="00452D3C"/>
    <w:rsid w:val="00453CB0"/>
    <w:rsid w:val="00460F95"/>
    <w:rsid w:val="00463281"/>
    <w:rsid w:val="00467240"/>
    <w:rsid w:val="00470513"/>
    <w:rsid w:val="00472712"/>
    <w:rsid w:val="004759D6"/>
    <w:rsid w:val="0047760A"/>
    <w:rsid w:val="00477BEF"/>
    <w:rsid w:val="00480E93"/>
    <w:rsid w:val="00481719"/>
    <w:rsid w:val="0048171B"/>
    <w:rsid w:val="00482242"/>
    <w:rsid w:val="004824E4"/>
    <w:rsid w:val="00482788"/>
    <w:rsid w:val="00482994"/>
    <w:rsid w:val="00482CB1"/>
    <w:rsid w:val="00482DE4"/>
    <w:rsid w:val="004904AB"/>
    <w:rsid w:val="00493141"/>
    <w:rsid w:val="00493D7A"/>
    <w:rsid w:val="0049467B"/>
    <w:rsid w:val="00495420"/>
    <w:rsid w:val="00496CA2"/>
    <w:rsid w:val="004A1D1A"/>
    <w:rsid w:val="004A1E8C"/>
    <w:rsid w:val="004A50A4"/>
    <w:rsid w:val="004A5D68"/>
    <w:rsid w:val="004A70E2"/>
    <w:rsid w:val="004B0E0C"/>
    <w:rsid w:val="004B0F17"/>
    <w:rsid w:val="004B14CB"/>
    <w:rsid w:val="004B1814"/>
    <w:rsid w:val="004B5E7F"/>
    <w:rsid w:val="004C014B"/>
    <w:rsid w:val="004C1962"/>
    <w:rsid w:val="004C1A5D"/>
    <w:rsid w:val="004C41EA"/>
    <w:rsid w:val="004D0227"/>
    <w:rsid w:val="004D1C04"/>
    <w:rsid w:val="004D3EB6"/>
    <w:rsid w:val="004D5756"/>
    <w:rsid w:val="004D5766"/>
    <w:rsid w:val="004D733B"/>
    <w:rsid w:val="004E56F3"/>
    <w:rsid w:val="004E78F8"/>
    <w:rsid w:val="004F2185"/>
    <w:rsid w:val="004F3CC9"/>
    <w:rsid w:val="004F40B5"/>
    <w:rsid w:val="004F5F69"/>
    <w:rsid w:val="004F7156"/>
    <w:rsid w:val="004F75F1"/>
    <w:rsid w:val="004F7A33"/>
    <w:rsid w:val="005010F4"/>
    <w:rsid w:val="00501CA4"/>
    <w:rsid w:val="00501FDC"/>
    <w:rsid w:val="00502CE6"/>
    <w:rsid w:val="00503767"/>
    <w:rsid w:val="00503FC7"/>
    <w:rsid w:val="00506199"/>
    <w:rsid w:val="00512430"/>
    <w:rsid w:val="005132A1"/>
    <w:rsid w:val="00514B74"/>
    <w:rsid w:val="005175B4"/>
    <w:rsid w:val="0052070E"/>
    <w:rsid w:val="005225E3"/>
    <w:rsid w:val="00523535"/>
    <w:rsid w:val="00524373"/>
    <w:rsid w:val="00525EB1"/>
    <w:rsid w:val="005265A6"/>
    <w:rsid w:val="00526DDE"/>
    <w:rsid w:val="00527423"/>
    <w:rsid w:val="005305D3"/>
    <w:rsid w:val="00530EB8"/>
    <w:rsid w:val="00534839"/>
    <w:rsid w:val="00542625"/>
    <w:rsid w:val="00543D8E"/>
    <w:rsid w:val="00544316"/>
    <w:rsid w:val="00545AAC"/>
    <w:rsid w:val="00553050"/>
    <w:rsid w:val="00553708"/>
    <w:rsid w:val="0055399C"/>
    <w:rsid w:val="00560A15"/>
    <w:rsid w:val="00561E86"/>
    <w:rsid w:val="00562CAA"/>
    <w:rsid w:val="00564DBE"/>
    <w:rsid w:val="00565D65"/>
    <w:rsid w:val="0057195C"/>
    <w:rsid w:val="005726B5"/>
    <w:rsid w:val="00573508"/>
    <w:rsid w:val="0057752B"/>
    <w:rsid w:val="0058715B"/>
    <w:rsid w:val="005925BF"/>
    <w:rsid w:val="005928AF"/>
    <w:rsid w:val="00593000"/>
    <w:rsid w:val="00594575"/>
    <w:rsid w:val="0059572C"/>
    <w:rsid w:val="005962EE"/>
    <w:rsid w:val="005A3086"/>
    <w:rsid w:val="005A628E"/>
    <w:rsid w:val="005B1C4C"/>
    <w:rsid w:val="005B2660"/>
    <w:rsid w:val="005B2B81"/>
    <w:rsid w:val="005B4EC3"/>
    <w:rsid w:val="005B69AD"/>
    <w:rsid w:val="005C1841"/>
    <w:rsid w:val="005C548E"/>
    <w:rsid w:val="005C6AFD"/>
    <w:rsid w:val="005D0A49"/>
    <w:rsid w:val="005D2255"/>
    <w:rsid w:val="005D5147"/>
    <w:rsid w:val="005D7A13"/>
    <w:rsid w:val="005D7E0C"/>
    <w:rsid w:val="005E0C49"/>
    <w:rsid w:val="005E2004"/>
    <w:rsid w:val="005F1341"/>
    <w:rsid w:val="005F17ED"/>
    <w:rsid w:val="005F3179"/>
    <w:rsid w:val="005F47A4"/>
    <w:rsid w:val="005F538B"/>
    <w:rsid w:val="005F7B7D"/>
    <w:rsid w:val="00600A0C"/>
    <w:rsid w:val="0060318A"/>
    <w:rsid w:val="006036A5"/>
    <w:rsid w:val="00604159"/>
    <w:rsid w:val="00611DBA"/>
    <w:rsid w:val="00612914"/>
    <w:rsid w:val="0061755E"/>
    <w:rsid w:val="00621A73"/>
    <w:rsid w:val="00622E01"/>
    <w:rsid w:val="006278FD"/>
    <w:rsid w:val="00627B01"/>
    <w:rsid w:val="00627D05"/>
    <w:rsid w:val="00630DF1"/>
    <w:rsid w:val="00636CE6"/>
    <w:rsid w:val="006370E8"/>
    <w:rsid w:val="0063745D"/>
    <w:rsid w:val="00640964"/>
    <w:rsid w:val="00640AC4"/>
    <w:rsid w:val="00643F1C"/>
    <w:rsid w:val="00647611"/>
    <w:rsid w:val="0065100A"/>
    <w:rsid w:val="0065474C"/>
    <w:rsid w:val="00655DC6"/>
    <w:rsid w:val="00657C4A"/>
    <w:rsid w:val="00660107"/>
    <w:rsid w:val="00660294"/>
    <w:rsid w:val="00664AC0"/>
    <w:rsid w:val="00665070"/>
    <w:rsid w:val="00665BEF"/>
    <w:rsid w:val="0067206A"/>
    <w:rsid w:val="00676E3C"/>
    <w:rsid w:val="0068124E"/>
    <w:rsid w:val="00682E58"/>
    <w:rsid w:val="0068374B"/>
    <w:rsid w:val="00685B77"/>
    <w:rsid w:val="00685DC0"/>
    <w:rsid w:val="006876F7"/>
    <w:rsid w:val="00690DE1"/>
    <w:rsid w:val="006929C2"/>
    <w:rsid w:val="00692B9D"/>
    <w:rsid w:val="006937CA"/>
    <w:rsid w:val="00693C01"/>
    <w:rsid w:val="00694462"/>
    <w:rsid w:val="00697B37"/>
    <w:rsid w:val="006A2031"/>
    <w:rsid w:val="006A6092"/>
    <w:rsid w:val="006A7587"/>
    <w:rsid w:val="006B02FD"/>
    <w:rsid w:val="006B17CC"/>
    <w:rsid w:val="006B2DB0"/>
    <w:rsid w:val="006B342E"/>
    <w:rsid w:val="006C526D"/>
    <w:rsid w:val="006C638C"/>
    <w:rsid w:val="006C72F7"/>
    <w:rsid w:val="006D29E9"/>
    <w:rsid w:val="006D2D80"/>
    <w:rsid w:val="006D756F"/>
    <w:rsid w:val="006E1B4D"/>
    <w:rsid w:val="006E60AA"/>
    <w:rsid w:val="0070466C"/>
    <w:rsid w:val="00705804"/>
    <w:rsid w:val="007066EA"/>
    <w:rsid w:val="00712283"/>
    <w:rsid w:val="00712A97"/>
    <w:rsid w:val="007132BE"/>
    <w:rsid w:val="00720063"/>
    <w:rsid w:val="00721A00"/>
    <w:rsid w:val="00726759"/>
    <w:rsid w:val="007338AB"/>
    <w:rsid w:val="00741091"/>
    <w:rsid w:val="00741C04"/>
    <w:rsid w:val="0074225F"/>
    <w:rsid w:val="00742B85"/>
    <w:rsid w:val="0074337E"/>
    <w:rsid w:val="00746C5A"/>
    <w:rsid w:val="00751C46"/>
    <w:rsid w:val="00752534"/>
    <w:rsid w:val="0075496D"/>
    <w:rsid w:val="00756056"/>
    <w:rsid w:val="00756836"/>
    <w:rsid w:val="00760F9E"/>
    <w:rsid w:val="0076269B"/>
    <w:rsid w:val="00763197"/>
    <w:rsid w:val="00765B7B"/>
    <w:rsid w:val="00766F0D"/>
    <w:rsid w:val="00767B1C"/>
    <w:rsid w:val="0077064B"/>
    <w:rsid w:val="00774136"/>
    <w:rsid w:val="007742DB"/>
    <w:rsid w:val="00776216"/>
    <w:rsid w:val="007779E1"/>
    <w:rsid w:val="00777F23"/>
    <w:rsid w:val="00784036"/>
    <w:rsid w:val="00785045"/>
    <w:rsid w:val="00790D8B"/>
    <w:rsid w:val="00792338"/>
    <w:rsid w:val="00793C0E"/>
    <w:rsid w:val="00795EC9"/>
    <w:rsid w:val="00796D0C"/>
    <w:rsid w:val="007A4488"/>
    <w:rsid w:val="007A4B64"/>
    <w:rsid w:val="007A7601"/>
    <w:rsid w:val="007B07C4"/>
    <w:rsid w:val="007B1855"/>
    <w:rsid w:val="007B52FE"/>
    <w:rsid w:val="007B5BE5"/>
    <w:rsid w:val="007B6F09"/>
    <w:rsid w:val="007B733E"/>
    <w:rsid w:val="007B77A0"/>
    <w:rsid w:val="007C080E"/>
    <w:rsid w:val="007C0BDE"/>
    <w:rsid w:val="007C2D33"/>
    <w:rsid w:val="007C4505"/>
    <w:rsid w:val="007C54D8"/>
    <w:rsid w:val="007D020A"/>
    <w:rsid w:val="007D0ED1"/>
    <w:rsid w:val="007D5686"/>
    <w:rsid w:val="007E06B1"/>
    <w:rsid w:val="007E177B"/>
    <w:rsid w:val="007E3447"/>
    <w:rsid w:val="007E4E08"/>
    <w:rsid w:val="007E5EC2"/>
    <w:rsid w:val="007F00CE"/>
    <w:rsid w:val="007F038F"/>
    <w:rsid w:val="007F19E2"/>
    <w:rsid w:val="007F2AB0"/>
    <w:rsid w:val="007F59BE"/>
    <w:rsid w:val="00801932"/>
    <w:rsid w:val="00801FEC"/>
    <w:rsid w:val="0080297F"/>
    <w:rsid w:val="0080337B"/>
    <w:rsid w:val="00803622"/>
    <w:rsid w:val="00803D6C"/>
    <w:rsid w:val="0080479C"/>
    <w:rsid w:val="00805A6F"/>
    <w:rsid w:val="0080775E"/>
    <w:rsid w:val="00810F40"/>
    <w:rsid w:val="008119AF"/>
    <w:rsid w:val="00814A17"/>
    <w:rsid w:val="00814BE1"/>
    <w:rsid w:val="00817612"/>
    <w:rsid w:val="00821E87"/>
    <w:rsid w:val="00822468"/>
    <w:rsid w:val="00822D25"/>
    <w:rsid w:val="00823CD4"/>
    <w:rsid w:val="00824877"/>
    <w:rsid w:val="00826737"/>
    <w:rsid w:val="00830C31"/>
    <w:rsid w:val="00831C1D"/>
    <w:rsid w:val="008337F9"/>
    <w:rsid w:val="00834DA4"/>
    <w:rsid w:val="0083515C"/>
    <w:rsid w:val="00836371"/>
    <w:rsid w:val="008416F6"/>
    <w:rsid w:val="00842EB8"/>
    <w:rsid w:val="008446BF"/>
    <w:rsid w:val="008452B6"/>
    <w:rsid w:val="0085087B"/>
    <w:rsid w:val="00850E3F"/>
    <w:rsid w:val="008601B4"/>
    <w:rsid w:val="00861954"/>
    <w:rsid w:val="0086255E"/>
    <w:rsid w:val="00862ED6"/>
    <w:rsid w:val="008639D5"/>
    <w:rsid w:val="00864061"/>
    <w:rsid w:val="00865EF6"/>
    <w:rsid w:val="00867B2D"/>
    <w:rsid w:val="00867DC7"/>
    <w:rsid w:val="008712FC"/>
    <w:rsid w:val="0087445D"/>
    <w:rsid w:val="008746ED"/>
    <w:rsid w:val="00876560"/>
    <w:rsid w:val="0088106D"/>
    <w:rsid w:val="0088130C"/>
    <w:rsid w:val="0088466C"/>
    <w:rsid w:val="008873BD"/>
    <w:rsid w:val="00892AEC"/>
    <w:rsid w:val="008949BF"/>
    <w:rsid w:val="00895521"/>
    <w:rsid w:val="008A6BBE"/>
    <w:rsid w:val="008B48E1"/>
    <w:rsid w:val="008B5149"/>
    <w:rsid w:val="008B67D4"/>
    <w:rsid w:val="008B6BD7"/>
    <w:rsid w:val="008C0E4C"/>
    <w:rsid w:val="008C1F6B"/>
    <w:rsid w:val="008C4644"/>
    <w:rsid w:val="008C493D"/>
    <w:rsid w:val="008C5912"/>
    <w:rsid w:val="008C7018"/>
    <w:rsid w:val="008D016A"/>
    <w:rsid w:val="008D28B6"/>
    <w:rsid w:val="008D2FFA"/>
    <w:rsid w:val="008D3F07"/>
    <w:rsid w:val="008D6A72"/>
    <w:rsid w:val="008D6C76"/>
    <w:rsid w:val="008D6DD1"/>
    <w:rsid w:val="008D77E3"/>
    <w:rsid w:val="008E076D"/>
    <w:rsid w:val="008E2C46"/>
    <w:rsid w:val="008E51AC"/>
    <w:rsid w:val="008E53BD"/>
    <w:rsid w:val="008E5F27"/>
    <w:rsid w:val="008E6C7F"/>
    <w:rsid w:val="008E6EE9"/>
    <w:rsid w:val="008E7025"/>
    <w:rsid w:val="008F08CE"/>
    <w:rsid w:val="008F288B"/>
    <w:rsid w:val="008F3705"/>
    <w:rsid w:val="008F400D"/>
    <w:rsid w:val="008F5BDB"/>
    <w:rsid w:val="008F600A"/>
    <w:rsid w:val="008F6A16"/>
    <w:rsid w:val="00901812"/>
    <w:rsid w:val="00902819"/>
    <w:rsid w:val="00906B9B"/>
    <w:rsid w:val="00907038"/>
    <w:rsid w:val="009072F5"/>
    <w:rsid w:val="0090732C"/>
    <w:rsid w:val="009107B1"/>
    <w:rsid w:val="009132D8"/>
    <w:rsid w:val="00913E63"/>
    <w:rsid w:val="00920665"/>
    <w:rsid w:val="009223B8"/>
    <w:rsid w:val="00923275"/>
    <w:rsid w:val="009259DE"/>
    <w:rsid w:val="00926C15"/>
    <w:rsid w:val="0093277C"/>
    <w:rsid w:val="00932A65"/>
    <w:rsid w:val="009338BD"/>
    <w:rsid w:val="00936955"/>
    <w:rsid w:val="009405EE"/>
    <w:rsid w:val="00940C2A"/>
    <w:rsid w:val="00942296"/>
    <w:rsid w:val="00956572"/>
    <w:rsid w:val="00957005"/>
    <w:rsid w:val="00960778"/>
    <w:rsid w:val="00963DCD"/>
    <w:rsid w:val="00964238"/>
    <w:rsid w:val="00967349"/>
    <w:rsid w:val="00972BC2"/>
    <w:rsid w:val="0097370E"/>
    <w:rsid w:val="009826B3"/>
    <w:rsid w:val="00983A66"/>
    <w:rsid w:val="0098407F"/>
    <w:rsid w:val="00986F28"/>
    <w:rsid w:val="00990120"/>
    <w:rsid w:val="009937BE"/>
    <w:rsid w:val="00993F84"/>
    <w:rsid w:val="00995F2C"/>
    <w:rsid w:val="009972B7"/>
    <w:rsid w:val="009A16A6"/>
    <w:rsid w:val="009A3846"/>
    <w:rsid w:val="009A4108"/>
    <w:rsid w:val="009A62D1"/>
    <w:rsid w:val="009A6575"/>
    <w:rsid w:val="009A7003"/>
    <w:rsid w:val="009A7B79"/>
    <w:rsid w:val="009B1811"/>
    <w:rsid w:val="009B1847"/>
    <w:rsid w:val="009B1A0B"/>
    <w:rsid w:val="009B2495"/>
    <w:rsid w:val="009B28E0"/>
    <w:rsid w:val="009B2BFE"/>
    <w:rsid w:val="009B4CB7"/>
    <w:rsid w:val="009C1C75"/>
    <w:rsid w:val="009C74B1"/>
    <w:rsid w:val="009D241A"/>
    <w:rsid w:val="009D2C1A"/>
    <w:rsid w:val="009D2F91"/>
    <w:rsid w:val="009E6204"/>
    <w:rsid w:val="009E6E01"/>
    <w:rsid w:val="009E6E95"/>
    <w:rsid w:val="009F1727"/>
    <w:rsid w:val="009F29F3"/>
    <w:rsid w:val="009F2B42"/>
    <w:rsid w:val="009F58EC"/>
    <w:rsid w:val="009F69FA"/>
    <w:rsid w:val="00A000C6"/>
    <w:rsid w:val="00A02D77"/>
    <w:rsid w:val="00A034EC"/>
    <w:rsid w:val="00A073B2"/>
    <w:rsid w:val="00A10E9C"/>
    <w:rsid w:val="00A15F52"/>
    <w:rsid w:val="00A168A0"/>
    <w:rsid w:val="00A17A37"/>
    <w:rsid w:val="00A17D2A"/>
    <w:rsid w:val="00A17D85"/>
    <w:rsid w:val="00A221EE"/>
    <w:rsid w:val="00A24C55"/>
    <w:rsid w:val="00A25AEE"/>
    <w:rsid w:val="00A27670"/>
    <w:rsid w:val="00A309BE"/>
    <w:rsid w:val="00A309E5"/>
    <w:rsid w:val="00A3234B"/>
    <w:rsid w:val="00A328FF"/>
    <w:rsid w:val="00A32F48"/>
    <w:rsid w:val="00A35AD5"/>
    <w:rsid w:val="00A372FF"/>
    <w:rsid w:val="00A37E29"/>
    <w:rsid w:val="00A434F8"/>
    <w:rsid w:val="00A435A3"/>
    <w:rsid w:val="00A43CA9"/>
    <w:rsid w:val="00A45BE0"/>
    <w:rsid w:val="00A4718C"/>
    <w:rsid w:val="00A53543"/>
    <w:rsid w:val="00A548FF"/>
    <w:rsid w:val="00A55A86"/>
    <w:rsid w:val="00A56A45"/>
    <w:rsid w:val="00A5749C"/>
    <w:rsid w:val="00A612F5"/>
    <w:rsid w:val="00A613E5"/>
    <w:rsid w:val="00A614FE"/>
    <w:rsid w:val="00A61D14"/>
    <w:rsid w:val="00A62352"/>
    <w:rsid w:val="00A63BFD"/>
    <w:rsid w:val="00A67A68"/>
    <w:rsid w:val="00A70469"/>
    <w:rsid w:val="00A7299D"/>
    <w:rsid w:val="00A755A2"/>
    <w:rsid w:val="00A805D1"/>
    <w:rsid w:val="00A81D77"/>
    <w:rsid w:val="00A82DD2"/>
    <w:rsid w:val="00A84F3E"/>
    <w:rsid w:val="00A86FD9"/>
    <w:rsid w:val="00A87FA1"/>
    <w:rsid w:val="00A91AA1"/>
    <w:rsid w:val="00A926D6"/>
    <w:rsid w:val="00A9304B"/>
    <w:rsid w:val="00A93EEC"/>
    <w:rsid w:val="00A95099"/>
    <w:rsid w:val="00A95463"/>
    <w:rsid w:val="00AA1108"/>
    <w:rsid w:val="00AA27C1"/>
    <w:rsid w:val="00AA37D7"/>
    <w:rsid w:val="00AA58DA"/>
    <w:rsid w:val="00AB00D9"/>
    <w:rsid w:val="00AB1415"/>
    <w:rsid w:val="00AB28DC"/>
    <w:rsid w:val="00AB2F0F"/>
    <w:rsid w:val="00AB6755"/>
    <w:rsid w:val="00AC1BB4"/>
    <w:rsid w:val="00AC1DFA"/>
    <w:rsid w:val="00AC3230"/>
    <w:rsid w:val="00AC55D8"/>
    <w:rsid w:val="00AD2FB0"/>
    <w:rsid w:val="00AD3613"/>
    <w:rsid w:val="00AD36D4"/>
    <w:rsid w:val="00AD7439"/>
    <w:rsid w:val="00AE07A3"/>
    <w:rsid w:val="00AE0882"/>
    <w:rsid w:val="00AE3B03"/>
    <w:rsid w:val="00AE6E8C"/>
    <w:rsid w:val="00AF174D"/>
    <w:rsid w:val="00AF2537"/>
    <w:rsid w:val="00AF30DE"/>
    <w:rsid w:val="00AF375E"/>
    <w:rsid w:val="00AF59AB"/>
    <w:rsid w:val="00AF5D3D"/>
    <w:rsid w:val="00AF6379"/>
    <w:rsid w:val="00B00002"/>
    <w:rsid w:val="00B02D80"/>
    <w:rsid w:val="00B05125"/>
    <w:rsid w:val="00B05659"/>
    <w:rsid w:val="00B06D36"/>
    <w:rsid w:val="00B123AF"/>
    <w:rsid w:val="00B13481"/>
    <w:rsid w:val="00B149DF"/>
    <w:rsid w:val="00B15DA8"/>
    <w:rsid w:val="00B2249C"/>
    <w:rsid w:val="00B2296F"/>
    <w:rsid w:val="00B24070"/>
    <w:rsid w:val="00B2410D"/>
    <w:rsid w:val="00B26965"/>
    <w:rsid w:val="00B34440"/>
    <w:rsid w:val="00B3479E"/>
    <w:rsid w:val="00B3530B"/>
    <w:rsid w:val="00B40A83"/>
    <w:rsid w:val="00B41035"/>
    <w:rsid w:val="00B4214A"/>
    <w:rsid w:val="00B45E4E"/>
    <w:rsid w:val="00B46BCD"/>
    <w:rsid w:val="00B46CD8"/>
    <w:rsid w:val="00B473D0"/>
    <w:rsid w:val="00B50611"/>
    <w:rsid w:val="00B51056"/>
    <w:rsid w:val="00B5238F"/>
    <w:rsid w:val="00B53C91"/>
    <w:rsid w:val="00B54C13"/>
    <w:rsid w:val="00B55FBB"/>
    <w:rsid w:val="00B55FCB"/>
    <w:rsid w:val="00B56359"/>
    <w:rsid w:val="00B56E65"/>
    <w:rsid w:val="00B57204"/>
    <w:rsid w:val="00B602F8"/>
    <w:rsid w:val="00B6091A"/>
    <w:rsid w:val="00B62B67"/>
    <w:rsid w:val="00B65202"/>
    <w:rsid w:val="00B6645D"/>
    <w:rsid w:val="00B678A0"/>
    <w:rsid w:val="00B67FDB"/>
    <w:rsid w:val="00B7197E"/>
    <w:rsid w:val="00B71B92"/>
    <w:rsid w:val="00B71D8A"/>
    <w:rsid w:val="00B72C97"/>
    <w:rsid w:val="00B73460"/>
    <w:rsid w:val="00B73856"/>
    <w:rsid w:val="00B75F75"/>
    <w:rsid w:val="00B80031"/>
    <w:rsid w:val="00B82B71"/>
    <w:rsid w:val="00B82CFA"/>
    <w:rsid w:val="00B84FFE"/>
    <w:rsid w:val="00B8680B"/>
    <w:rsid w:val="00B91202"/>
    <w:rsid w:val="00B94426"/>
    <w:rsid w:val="00B9583D"/>
    <w:rsid w:val="00B96889"/>
    <w:rsid w:val="00BA1D93"/>
    <w:rsid w:val="00BA4385"/>
    <w:rsid w:val="00BA46BA"/>
    <w:rsid w:val="00BA6B76"/>
    <w:rsid w:val="00BA74C7"/>
    <w:rsid w:val="00BA7A30"/>
    <w:rsid w:val="00BA7D0B"/>
    <w:rsid w:val="00BB2772"/>
    <w:rsid w:val="00BB4667"/>
    <w:rsid w:val="00BB6631"/>
    <w:rsid w:val="00BB6646"/>
    <w:rsid w:val="00BB71A7"/>
    <w:rsid w:val="00BB742D"/>
    <w:rsid w:val="00BC09C4"/>
    <w:rsid w:val="00BC1CDB"/>
    <w:rsid w:val="00BC2193"/>
    <w:rsid w:val="00BC4FCB"/>
    <w:rsid w:val="00BC754E"/>
    <w:rsid w:val="00BC7715"/>
    <w:rsid w:val="00BC7E4F"/>
    <w:rsid w:val="00BD2193"/>
    <w:rsid w:val="00BD4AD1"/>
    <w:rsid w:val="00BD68D3"/>
    <w:rsid w:val="00BD699A"/>
    <w:rsid w:val="00BE2127"/>
    <w:rsid w:val="00BE4521"/>
    <w:rsid w:val="00BE79EA"/>
    <w:rsid w:val="00BE7F29"/>
    <w:rsid w:val="00BF0745"/>
    <w:rsid w:val="00BF251A"/>
    <w:rsid w:val="00BF3787"/>
    <w:rsid w:val="00BF52C3"/>
    <w:rsid w:val="00BF54D0"/>
    <w:rsid w:val="00BF6371"/>
    <w:rsid w:val="00BF729B"/>
    <w:rsid w:val="00C00004"/>
    <w:rsid w:val="00C013CC"/>
    <w:rsid w:val="00C03C4E"/>
    <w:rsid w:val="00C047E4"/>
    <w:rsid w:val="00C04B83"/>
    <w:rsid w:val="00C057B2"/>
    <w:rsid w:val="00C057E7"/>
    <w:rsid w:val="00C07DC2"/>
    <w:rsid w:val="00C10809"/>
    <w:rsid w:val="00C137BD"/>
    <w:rsid w:val="00C14F57"/>
    <w:rsid w:val="00C16AA3"/>
    <w:rsid w:val="00C16B2E"/>
    <w:rsid w:val="00C20EDC"/>
    <w:rsid w:val="00C21003"/>
    <w:rsid w:val="00C2319A"/>
    <w:rsid w:val="00C2654F"/>
    <w:rsid w:val="00C26EE9"/>
    <w:rsid w:val="00C30FBB"/>
    <w:rsid w:val="00C31258"/>
    <w:rsid w:val="00C33926"/>
    <w:rsid w:val="00C339DC"/>
    <w:rsid w:val="00C35003"/>
    <w:rsid w:val="00C426D7"/>
    <w:rsid w:val="00C42A57"/>
    <w:rsid w:val="00C473A6"/>
    <w:rsid w:val="00C50BDB"/>
    <w:rsid w:val="00C51D25"/>
    <w:rsid w:val="00C53CF5"/>
    <w:rsid w:val="00C545B5"/>
    <w:rsid w:val="00C632AC"/>
    <w:rsid w:val="00C65C58"/>
    <w:rsid w:val="00C706AE"/>
    <w:rsid w:val="00C70CA3"/>
    <w:rsid w:val="00C71C0B"/>
    <w:rsid w:val="00C7223F"/>
    <w:rsid w:val="00C73791"/>
    <w:rsid w:val="00C74C29"/>
    <w:rsid w:val="00C75288"/>
    <w:rsid w:val="00C75C13"/>
    <w:rsid w:val="00C77348"/>
    <w:rsid w:val="00C77403"/>
    <w:rsid w:val="00C775B3"/>
    <w:rsid w:val="00C81F8B"/>
    <w:rsid w:val="00C82E05"/>
    <w:rsid w:val="00C84358"/>
    <w:rsid w:val="00C85D4E"/>
    <w:rsid w:val="00C87B2E"/>
    <w:rsid w:val="00C902F0"/>
    <w:rsid w:val="00C943C9"/>
    <w:rsid w:val="00CA069D"/>
    <w:rsid w:val="00CA0C99"/>
    <w:rsid w:val="00CA4C10"/>
    <w:rsid w:val="00CA7327"/>
    <w:rsid w:val="00CA76EA"/>
    <w:rsid w:val="00CB0810"/>
    <w:rsid w:val="00CB0E44"/>
    <w:rsid w:val="00CB4BFA"/>
    <w:rsid w:val="00CB5BD4"/>
    <w:rsid w:val="00CB6C2A"/>
    <w:rsid w:val="00CC130B"/>
    <w:rsid w:val="00CC20C7"/>
    <w:rsid w:val="00CC4D65"/>
    <w:rsid w:val="00CD324F"/>
    <w:rsid w:val="00CD533E"/>
    <w:rsid w:val="00CD54EF"/>
    <w:rsid w:val="00CD73CC"/>
    <w:rsid w:val="00CE0E51"/>
    <w:rsid w:val="00CE367A"/>
    <w:rsid w:val="00CE36FE"/>
    <w:rsid w:val="00CE5323"/>
    <w:rsid w:val="00CE66E2"/>
    <w:rsid w:val="00CF0F6F"/>
    <w:rsid w:val="00CF2290"/>
    <w:rsid w:val="00CF2C09"/>
    <w:rsid w:val="00D16937"/>
    <w:rsid w:val="00D24160"/>
    <w:rsid w:val="00D24F1A"/>
    <w:rsid w:val="00D26A19"/>
    <w:rsid w:val="00D30629"/>
    <w:rsid w:val="00D30A9A"/>
    <w:rsid w:val="00D3223E"/>
    <w:rsid w:val="00D33F73"/>
    <w:rsid w:val="00D344F1"/>
    <w:rsid w:val="00D35970"/>
    <w:rsid w:val="00D35A78"/>
    <w:rsid w:val="00D406C0"/>
    <w:rsid w:val="00D419C9"/>
    <w:rsid w:val="00D443FC"/>
    <w:rsid w:val="00D456F3"/>
    <w:rsid w:val="00D457C4"/>
    <w:rsid w:val="00D468B4"/>
    <w:rsid w:val="00D525AB"/>
    <w:rsid w:val="00D52D16"/>
    <w:rsid w:val="00D6090A"/>
    <w:rsid w:val="00D60960"/>
    <w:rsid w:val="00D622A2"/>
    <w:rsid w:val="00D62978"/>
    <w:rsid w:val="00D663C7"/>
    <w:rsid w:val="00D67683"/>
    <w:rsid w:val="00D7008E"/>
    <w:rsid w:val="00D70C5E"/>
    <w:rsid w:val="00D72422"/>
    <w:rsid w:val="00D72D78"/>
    <w:rsid w:val="00D733A4"/>
    <w:rsid w:val="00D747EF"/>
    <w:rsid w:val="00D76F0B"/>
    <w:rsid w:val="00D844F7"/>
    <w:rsid w:val="00D847C0"/>
    <w:rsid w:val="00D85306"/>
    <w:rsid w:val="00D920A5"/>
    <w:rsid w:val="00D938D2"/>
    <w:rsid w:val="00D96913"/>
    <w:rsid w:val="00DA06E5"/>
    <w:rsid w:val="00DA5C84"/>
    <w:rsid w:val="00DA6497"/>
    <w:rsid w:val="00DB1CD8"/>
    <w:rsid w:val="00DB1FAF"/>
    <w:rsid w:val="00DB4084"/>
    <w:rsid w:val="00DB5202"/>
    <w:rsid w:val="00DB6CD6"/>
    <w:rsid w:val="00DC128D"/>
    <w:rsid w:val="00DC135A"/>
    <w:rsid w:val="00DC22AF"/>
    <w:rsid w:val="00DC573E"/>
    <w:rsid w:val="00DC65F0"/>
    <w:rsid w:val="00DC68D6"/>
    <w:rsid w:val="00DE1957"/>
    <w:rsid w:val="00DE19FB"/>
    <w:rsid w:val="00DE4D68"/>
    <w:rsid w:val="00DE4EEE"/>
    <w:rsid w:val="00DF09AD"/>
    <w:rsid w:val="00DF0B20"/>
    <w:rsid w:val="00DF18DB"/>
    <w:rsid w:val="00DF2D65"/>
    <w:rsid w:val="00DF3EB3"/>
    <w:rsid w:val="00DF5E32"/>
    <w:rsid w:val="00DF66C8"/>
    <w:rsid w:val="00E05EDC"/>
    <w:rsid w:val="00E06A7A"/>
    <w:rsid w:val="00E06C1D"/>
    <w:rsid w:val="00E070A3"/>
    <w:rsid w:val="00E156B6"/>
    <w:rsid w:val="00E162B5"/>
    <w:rsid w:val="00E16A7E"/>
    <w:rsid w:val="00E17361"/>
    <w:rsid w:val="00E17613"/>
    <w:rsid w:val="00E20CDD"/>
    <w:rsid w:val="00E20DE8"/>
    <w:rsid w:val="00E2152C"/>
    <w:rsid w:val="00E2156E"/>
    <w:rsid w:val="00E25CB1"/>
    <w:rsid w:val="00E25D2B"/>
    <w:rsid w:val="00E3103E"/>
    <w:rsid w:val="00E31BFE"/>
    <w:rsid w:val="00E35C17"/>
    <w:rsid w:val="00E40D3F"/>
    <w:rsid w:val="00E4405C"/>
    <w:rsid w:val="00E44B08"/>
    <w:rsid w:val="00E51189"/>
    <w:rsid w:val="00E51F85"/>
    <w:rsid w:val="00E53C72"/>
    <w:rsid w:val="00E555EC"/>
    <w:rsid w:val="00E61612"/>
    <w:rsid w:val="00E647D0"/>
    <w:rsid w:val="00E649C8"/>
    <w:rsid w:val="00E70090"/>
    <w:rsid w:val="00E70E4F"/>
    <w:rsid w:val="00E719D7"/>
    <w:rsid w:val="00E72097"/>
    <w:rsid w:val="00E7542B"/>
    <w:rsid w:val="00E85C28"/>
    <w:rsid w:val="00E86D32"/>
    <w:rsid w:val="00E870A8"/>
    <w:rsid w:val="00E872E9"/>
    <w:rsid w:val="00E90F01"/>
    <w:rsid w:val="00E91933"/>
    <w:rsid w:val="00E93282"/>
    <w:rsid w:val="00EA051D"/>
    <w:rsid w:val="00EA1D4F"/>
    <w:rsid w:val="00EA5B7A"/>
    <w:rsid w:val="00EA6437"/>
    <w:rsid w:val="00EA739B"/>
    <w:rsid w:val="00EA7CD7"/>
    <w:rsid w:val="00EB0023"/>
    <w:rsid w:val="00EB1CC3"/>
    <w:rsid w:val="00EB1F39"/>
    <w:rsid w:val="00EB28AB"/>
    <w:rsid w:val="00EB3640"/>
    <w:rsid w:val="00EB46AF"/>
    <w:rsid w:val="00EB532A"/>
    <w:rsid w:val="00EB650D"/>
    <w:rsid w:val="00EB74B0"/>
    <w:rsid w:val="00EB78A9"/>
    <w:rsid w:val="00EC039A"/>
    <w:rsid w:val="00EC072C"/>
    <w:rsid w:val="00EC1609"/>
    <w:rsid w:val="00EC16D0"/>
    <w:rsid w:val="00EC36A5"/>
    <w:rsid w:val="00EC5C06"/>
    <w:rsid w:val="00ED3063"/>
    <w:rsid w:val="00ED375A"/>
    <w:rsid w:val="00ED4817"/>
    <w:rsid w:val="00ED508C"/>
    <w:rsid w:val="00EE1557"/>
    <w:rsid w:val="00EE176C"/>
    <w:rsid w:val="00EE1F0A"/>
    <w:rsid w:val="00EE2A87"/>
    <w:rsid w:val="00EE3000"/>
    <w:rsid w:val="00EE50F1"/>
    <w:rsid w:val="00EE5353"/>
    <w:rsid w:val="00EE72B4"/>
    <w:rsid w:val="00EF100A"/>
    <w:rsid w:val="00EF126C"/>
    <w:rsid w:val="00EF231A"/>
    <w:rsid w:val="00EF3790"/>
    <w:rsid w:val="00EF7945"/>
    <w:rsid w:val="00F00E62"/>
    <w:rsid w:val="00F01556"/>
    <w:rsid w:val="00F044A4"/>
    <w:rsid w:val="00F04B07"/>
    <w:rsid w:val="00F077CD"/>
    <w:rsid w:val="00F14AD7"/>
    <w:rsid w:val="00F15513"/>
    <w:rsid w:val="00F15F80"/>
    <w:rsid w:val="00F16261"/>
    <w:rsid w:val="00F16BD2"/>
    <w:rsid w:val="00F17542"/>
    <w:rsid w:val="00F216BE"/>
    <w:rsid w:val="00F21826"/>
    <w:rsid w:val="00F23BBB"/>
    <w:rsid w:val="00F25817"/>
    <w:rsid w:val="00F25C23"/>
    <w:rsid w:val="00F31100"/>
    <w:rsid w:val="00F319B1"/>
    <w:rsid w:val="00F32B22"/>
    <w:rsid w:val="00F36DE5"/>
    <w:rsid w:val="00F40954"/>
    <w:rsid w:val="00F40CCB"/>
    <w:rsid w:val="00F41027"/>
    <w:rsid w:val="00F415F1"/>
    <w:rsid w:val="00F42C64"/>
    <w:rsid w:val="00F45CE0"/>
    <w:rsid w:val="00F507AC"/>
    <w:rsid w:val="00F5122D"/>
    <w:rsid w:val="00F512C7"/>
    <w:rsid w:val="00F53EB8"/>
    <w:rsid w:val="00F55A5E"/>
    <w:rsid w:val="00F60D4C"/>
    <w:rsid w:val="00F65E59"/>
    <w:rsid w:val="00F66B45"/>
    <w:rsid w:val="00F67D14"/>
    <w:rsid w:val="00F734A1"/>
    <w:rsid w:val="00F73978"/>
    <w:rsid w:val="00F74F02"/>
    <w:rsid w:val="00F75D65"/>
    <w:rsid w:val="00F7763F"/>
    <w:rsid w:val="00F82003"/>
    <w:rsid w:val="00F83336"/>
    <w:rsid w:val="00F85A5E"/>
    <w:rsid w:val="00F86B38"/>
    <w:rsid w:val="00F873A2"/>
    <w:rsid w:val="00F920B7"/>
    <w:rsid w:val="00F9261F"/>
    <w:rsid w:val="00F92EE9"/>
    <w:rsid w:val="00F935B7"/>
    <w:rsid w:val="00F97F81"/>
    <w:rsid w:val="00FA1F63"/>
    <w:rsid w:val="00FA3766"/>
    <w:rsid w:val="00FB0B0D"/>
    <w:rsid w:val="00FB1E5B"/>
    <w:rsid w:val="00FB276C"/>
    <w:rsid w:val="00FB3963"/>
    <w:rsid w:val="00FB6C9D"/>
    <w:rsid w:val="00FB6FFC"/>
    <w:rsid w:val="00FC0A21"/>
    <w:rsid w:val="00FC3180"/>
    <w:rsid w:val="00FC36F3"/>
    <w:rsid w:val="00FC3F88"/>
    <w:rsid w:val="00FC43B0"/>
    <w:rsid w:val="00FC466B"/>
    <w:rsid w:val="00FC73FE"/>
    <w:rsid w:val="00FD0EDC"/>
    <w:rsid w:val="00FD1EC1"/>
    <w:rsid w:val="00FD2A74"/>
    <w:rsid w:val="00FD2FCB"/>
    <w:rsid w:val="00FD3BF8"/>
    <w:rsid w:val="00FD4B67"/>
    <w:rsid w:val="00FD7871"/>
    <w:rsid w:val="00FD7FFD"/>
    <w:rsid w:val="00FE24E5"/>
    <w:rsid w:val="00FE26CD"/>
    <w:rsid w:val="00FE4DD2"/>
    <w:rsid w:val="00FE603B"/>
    <w:rsid w:val="00FF07B3"/>
    <w:rsid w:val="00FF1026"/>
    <w:rsid w:val="00FF2DA2"/>
    <w:rsid w:val="00FF2EA6"/>
    <w:rsid w:val="00FF5E58"/>
    <w:rsid w:val="00FF6706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C55"/>
    <w:pPr>
      <w:suppressAutoHyphens/>
    </w:pPr>
    <w:rPr>
      <w:rFonts w:ascii="Calibri" w:eastAsia="Calibri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925BF"/>
    <w:pPr>
      <w:keepNext/>
      <w:keepLines/>
      <w:suppressAutoHyphens w:val="0"/>
      <w:spacing w:before="400" w:line="240" w:lineRule="auto"/>
      <w:outlineLvl w:val="0"/>
    </w:pPr>
    <w:rPr>
      <w:rFonts w:asciiTheme="majorHAnsi" w:eastAsiaTheme="majorEastAsia" w:hAnsiTheme="majorHAnsi" w:cstheme="majorBidi"/>
      <w:b/>
      <w:bCs/>
      <w:color w:val="CDA41C" w:themeColor="accent1" w:themeShade="BF"/>
      <w:sz w:val="5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5BF"/>
    <w:pPr>
      <w:keepNext/>
      <w:keepLines/>
      <w:suppressAutoHyphens w:val="0"/>
      <w:spacing w:before="300"/>
      <w:outlineLvl w:val="1"/>
    </w:pPr>
    <w:rPr>
      <w:rFonts w:asciiTheme="majorHAnsi" w:eastAsiaTheme="majorEastAsia" w:hAnsiTheme="majorHAnsi" w:cstheme="majorBidi"/>
      <w:b/>
      <w:bCs/>
      <w:color w:val="E7C452" w:themeColor="accent1"/>
      <w:sz w:val="4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23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223F"/>
  </w:style>
  <w:style w:type="paragraph" w:styleId="Zpat">
    <w:name w:val="footer"/>
    <w:basedOn w:val="Normln"/>
    <w:link w:val="ZpatChar"/>
    <w:uiPriority w:val="99"/>
    <w:unhideWhenUsed/>
    <w:rsid w:val="00C7223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223F"/>
  </w:style>
  <w:style w:type="paragraph" w:styleId="Textbubliny">
    <w:name w:val="Balloon Text"/>
    <w:basedOn w:val="Normln"/>
    <w:link w:val="TextbublinyChar"/>
    <w:uiPriority w:val="99"/>
    <w:semiHidden/>
    <w:unhideWhenUsed/>
    <w:rsid w:val="00C7223F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23F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925BF"/>
    <w:pPr>
      <w:pBdr>
        <w:bottom w:val="single" w:sz="8" w:space="4" w:color="E7C452" w:themeColor="accent1"/>
      </w:pBdr>
      <w:suppressAutoHyphens w:val="0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780" w:themeColor="text2" w:themeShade="BF"/>
      <w:spacing w:val="5"/>
      <w:kern w:val="28"/>
      <w:sz w:val="7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925BF"/>
    <w:rPr>
      <w:rFonts w:asciiTheme="majorHAnsi" w:eastAsiaTheme="majorEastAsia" w:hAnsiTheme="majorHAnsi" w:cstheme="majorBidi"/>
      <w:color w:val="008780" w:themeColor="text2" w:themeShade="BF"/>
      <w:spacing w:val="5"/>
      <w:kern w:val="28"/>
      <w:sz w:val="7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25BF"/>
    <w:pPr>
      <w:numPr>
        <w:ilvl w:val="1"/>
      </w:numPr>
      <w:suppressAutoHyphens w:val="0"/>
      <w:jc w:val="center"/>
    </w:pPr>
    <w:rPr>
      <w:rFonts w:asciiTheme="majorHAnsi" w:eastAsiaTheme="majorEastAsia" w:hAnsiTheme="majorHAnsi" w:cstheme="majorBidi"/>
      <w:iCs/>
      <w:color w:val="E7C452" w:themeColor="accent1"/>
      <w:spacing w:val="15"/>
      <w:sz w:val="36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5925BF"/>
    <w:rPr>
      <w:rFonts w:asciiTheme="majorHAnsi" w:eastAsiaTheme="majorEastAsia" w:hAnsiTheme="majorHAnsi" w:cstheme="majorBidi"/>
      <w:iCs/>
      <w:color w:val="E7C452" w:themeColor="accent1"/>
      <w:spacing w:val="15"/>
      <w:sz w:val="36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925BF"/>
    <w:rPr>
      <w:rFonts w:asciiTheme="majorHAnsi" w:eastAsiaTheme="majorEastAsia" w:hAnsiTheme="majorHAnsi" w:cstheme="majorBidi"/>
      <w:b/>
      <w:bCs/>
      <w:color w:val="CDA41C" w:themeColor="accent1" w:themeShade="BF"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25BF"/>
    <w:rPr>
      <w:rFonts w:asciiTheme="majorHAnsi" w:eastAsiaTheme="majorEastAsia" w:hAnsiTheme="majorHAnsi" w:cstheme="majorBidi"/>
      <w:b/>
      <w:bCs/>
      <w:color w:val="E7C452" w:themeColor="accent1"/>
      <w:sz w:val="44"/>
      <w:szCs w:val="26"/>
    </w:rPr>
  </w:style>
  <w:style w:type="character" w:styleId="Hypertextovodkaz">
    <w:name w:val="Hyperlink"/>
    <w:basedOn w:val="Standardnpsmoodstavce"/>
    <w:rsid w:val="002A5C55"/>
    <w:rPr>
      <w:color w:val="0000FF"/>
      <w:u w:val="single"/>
    </w:rPr>
  </w:style>
  <w:style w:type="character" w:styleId="Siln">
    <w:name w:val="Strong"/>
    <w:basedOn w:val="Standardnpsmoodstavce"/>
    <w:qFormat/>
    <w:rsid w:val="002A5C55"/>
    <w:rPr>
      <w:b/>
      <w:bCs/>
    </w:rPr>
  </w:style>
  <w:style w:type="character" w:styleId="Zvraznn">
    <w:name w:val="Emphasis"/>
    <w:qFormat/>
    <w:rsid w:val="002A5C55"/>
    <w:rPr>
      <w:i/>
      <w:iCs/>
    </w:rPr>
  </w:style>
  <w:style w:type="paragraph" w:styleId="Zkladntext">
    <w:name w:val="Body Text"/>
    <w:basedOn w:val="Normln"/>
    <w:link w:val="ZkladntextChar"/>
    <w:rsid w:val="002A5C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A5C55"/>
    <w:rPr>
      <w:rFonts w:ascii="Calibri" w:eastAsia="Calibri" w:hAnsi="Calibri" w:cs="Times New Roman"/>
      <w:lang w:eastAsia="ar-SA"/>
    </w:rPr>
  </w:style>
  <w:style w:type="character" w:customStyle="1" w:styleId="Standardnpsmoodstavce1">
    <w:name w:val="Standardní písmo odstavce1"/>
    <w:rsid w:val="00BD4AD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00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000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00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1000E"/>
    <w:rPr>
      <w:rFonts w:ascii="Calibri" w:eastAsia="Calibri" w:hAnsi="Calibri" w:cs="Times New Roman"/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0461A7"/>
    <w:rPr>
      <w:color w:val="00EEE3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9188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6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53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61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0473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71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aspolecnost.cz/dokumenty/tz-nalez-us-je-hozenou-rukavici-zakonodarcum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oud.cz/aktualne/obchodni-spolecnost-prazska-plynarenska-servis-distribuce-a-s-je-povinnym-subjektem-podl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uzilek@otevrete.cz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adam.rut@osop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dana\Documents\PR&#193;CE%20FREELANCE\Otev&#345;enka\OS%20CELEK\Barcamp\TZ\Hlavickovy%20papir_maly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26967E"/>
      </a:dk1>
      <a:lt1>
        <a:srgbClr val="FFFFFF"/>
      </a:lt1>
      <a:dk2>
        <a:srgbClr val="00B5AC"/>
      </a:dk2>
      <a:lt2>
        <a:srgbClr val="EEECE1"/>
      </a:lt2>
      <a:accent1>
        <a:srgbClr val="E7C452"/>
      </a:accent1>
      <a:accent2>
        <a:srgbClr val="EFD789"/>
      </a:accent2>
      <a:accent3>
        <a:srgbClr val="D5A91D"/>
      </a:accent3>
      <a:accent4>
        <a:srgbClr val="E7C452"/>
      </a:accent4>
      <a:accent5>
        <a:srgbClr val="EFD789"/>
      </a:accent5>
      <a:accent6>
        <a:srgbClr val="D5A91D"/>
      </a:accent6>
      <a:hlink>
        <a:srgbClr val="145043"/>
      </a:hlink>
      <a:folHlink>
        <a:srgbClr val="00EEE3"/>
      </a:folHlink>
    </a:clrScheme>
    <a:fontScheme name="Otevrena spolecnost 2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papir_maly</Template>
  <TotalTime>1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Rambouskova</dc:creator>
  <cp:lastModifiedBy>Adam Rut</cp:lastModifiedBy>
  <cp:revision>3</cp:revision>
  <cp:lastPrinted>2016-06-01T09:24:00Z</cp:lastPrinted>
  <dcterms:created xsi:type="dcterms:W3CDTF">2018-04-11T13:38:00Z</dcterms:created>
  <dcterms:modified xsi:type="dcterms:W3CDTF">2018-04-11T14:08:00Z</dcterms:modified>
</cp:coreProperties>
</file>