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5" w:rsidRPr="009E6E01" w:rsidRDefault="00C91C04" w:rsidP="00640AC4">
      <w:pPr>
        <w:suppressAutoHyphens w:val="0"/>
        <w:spacing w:after="300"/>
        <w:textAlignment w:val="baseline"/>
        <w:rPr>
          <w:rFonts w:eastAsia="Times New Roman" w:cs="Arial"/>
          <w:b/>
          <w:color w:val="222222"/>
          <w:sz w:val="30"/>
          <w:szCs w:val="30"/>
          <w:lang w:eastAsia="cs-CZ"/>
        </w:rPr>
      </w:pPr>
      <w:r>
        <w:rPr>
          <w:rFonts w:eastAsia="Times New Roman" w:cs="Arial"/>
          <w:b/>
          <w:color w:val="222222"/>
          <w:sz w:val="30"/>
          <w:szCs w:val="30"/>
          <w:lang w:eastAsia="cs-CZ"/>
        </w:rPr>
        <w:t xml:space="preserve">Vyvracíme mýty kolem GDPR - </w:t>
      </w:r>
      <w:r w:rsidR="00F35593">
        <w:rPr>
          <w:rFonts w:eastAsia="Times New Roman" w:cs="Arial"/>
          <w:b/>
          <w:color w:val="222222"/>
          <w:sz w:val="30"/>
          <w:szCs w:val="30"/>
          <w:lang w:eastAsia="cs-CZ"/>
        </w:rPr>
        <w:t xml:space="preserve">nařízení </w:t>
      </w:r>
      <w:r>
        <w:rPr>
          <w:rFonts w:eastAsia="Times New Roman" w:cs="Arial"/>
          <w:b/>
          <w:color w:val="222222"/>
          <w:sz w:val="30"/>
          <w:szCs w:val="30"/>
          <w:lang w:eastAsia="cs-CZ"/>
        </w:rPr>
        <w:t>otevřenosti nijak nebrání</w:t>
      </w:r>
      <w:r w:rsidR="006B02FD">
        <w:rPr>
          <w:rFonts w:eastAsia="Times New Roman" w:cs="Arial"/>
          <w:b/>
          <w:color w:val="222222"/>
          <w:sz w:val="30"/>
          <w:szCs w:val="30"/>
          <w:lang w:eastAsia="cs-CZ"/>
        </w:rPr>
        <w:t>!</w:t>
      </w:r>
      <w:r w:rsidR="00C51D25" w:rsidRPr="009E6E01">
        <w:rPr>
          <w:rFonts w:eastAsia="Times New Roman" w:cs="Arial"/>
          <w:b/>
          <w:color w:val="222222"/>
          <w:sz w:val="30"/>
          <w:szCs w:val="30"/>
          <w:lang w:eastAsia="cs-CZ"/>
        </w:rPr>
        <w:t xml:space="preserve"> </w:t>
      </w:r>
    </w:p>
    <w:p w:rsidR="002D0765" w:rsidRDefault="000A6F15" w:rsidP="00640AC4">
      <w:pPr>
        <w:suppressAutoHyphens w:val="0"/>
        <w:spacing w:after="300"/>
        <w:textAlignment w:val="baseline"/>
        <w:rPr>
          <w:rFonts w:eastAsia="Times New Roman" w:cs="Arial"/>
          <w:b/>
          <w:color w:val="222222"/>
          <w:lang w:eastAsia="cs-CZ"/>
        </w:rPr>
      </w:pPr>
      <w:proofErr w:type="gramStart"/>
      <w:r w:rsidRPr="006036A5">
        <w:rPr>
          <w:rFonts w:eastAsia="Times New Roman" w:cs="Arial"/>
          <w:b/>
          <w:color w:val="222222"/>
          <w:lang w:eastAsia="cs-CZ"/>
        </w:rPr>
        <w:t xml:space="preserve">Praha, </w:t>
      </w:r>
      <w:r w:rsidR="006B02FD">
        <w:rPr>
          <w:rFonts w:eastAsia="Times New Roman" w:cs="Arial"/>
          <w:b/>
          <w:color w:val="222222"/>
          <w:lang w:eastAsia="cs-CZ"/>
        </w:rPr>
        <w:t xml:space="preserve"> </w:t>
      </w:r>
      <w:r w:rsidRPr="006036A5">
        <w:rPr>
          <w:rFonts w:eastAsia="Times New Roman" w:cs="Arial"/>
          <w:b/>
          <w:color w:val="222222"/>
          <w:lang w:eastAsia="cs-CZ"/>
        </w:rPr>
        <w:t>1</w:t>
      </w:r>
      <w:r w:rsidR="00C91C04">
        <w:rPr>
          <w:rFonts w:eastAsia="Times New Roman" w:cs="Arial"/>
          <w:b/>
          <w:color w:val="222222"/>
          <w:lang w:eastAsia="cs-CZ"/>
        </w:rPr>
        <w:t>0</w:t>
      </w:r>
      <w:proofErr w:type="gramEnd"/>
      <w:r w:rsidRPr="006036A5">
        <w:rPr>
          <w:rFonts w:eastAsia="Times New Roman" w:cs="Arial"/>
          <w:b/>
          <w:color w:val="222222"/>
          <w:lang w:eastAsia="cs-CZ"/>
        </w:rPr>
        <w:t xml:space="preserve">. </w:t>
      </w:r>
      <w:r w:rsidR="00C91C04">
        <w:rPr>
          <w:rFonts w:eastAsia="Times New Roman" w:cs="Arial"/>
          <w:b/>
          <w:color w:val="222222"/>
          <w:lang w:eastAsia="cs-CZ"/>
        </w:rPr>
        <w:t>7</w:t>
      </w:r>
      <w:r w:rsidR="0061755E" w:rsidRPr="006036A5">
        <w:rPr>
          <w:rFonts w:eastAsia="Times New Roman" w:cs="Arial"/>
          <w:b/>
          <w:color w:val="222222"/>
          <w:lang w:eastAsia="cs-CZ"/>
        </w:rPr>
        <w:t>. 201</w:t>
      </w:r>
      <w:r w:rsidR="006B02FD">
        <w:rPr>
          <w:rFonts w:eastAsia="Times New Roman" w:cs="Arial"/>
          <w:b/>
          <w:color w:val="222222"/>
          <w:lang w:eastAsia="cs-CZ"/>
        </w:rPr>
        <w:t>8</w:t>
      </w:r>
      <w:r w:rsidR="00766F0D" w:rsidRPr="006036A5">
        <w:rPr>
          <w:rFonts w:eastAsia="Times New Roman" w:cs="Arial"/>
          <w:b/>
          <w:color w:val="222222"/>
          <w:lang w:eastAsia="cs-CZ"/>
        </w:rPr>
        <w:t xml:space="preserve"> - </w:t>
      </w:r>
      <w:r w:rsidR="00C91C04">
        <w:rPr>
          <w:rFonts w:eastAsia="Times New Roman" w:cs="Arial"/>
          <w:b/>
          <w:color w:val="222222"/>
          <w:lang w:eastAsia="cs-CZ"/>
        </w:rPr>
        <w:t xml:space="preserve">Během posledních měsíců se vyrojily  </w:t>
      </w:r>
      <w:r w:rsidR="00C91C04" w:rsidRPr="00C91C04">
        <w:rPr>
          <w:rFonts w:eastAsia="Times New Roman" w:cs="Arial"/>
          <w:b/>
          <w:color w:val="222222"/>
          <w:lang w:eastAsia="cs-CZ"/>
        </w:rPr>
        <w:t xml:space="preserve">mýty, ba doslova bludy a </w:t>
      </w:r>
      <w:proofErr w:type="spellStart"/>
      <w:r w:rsidR="00C91C04" w:rsidRPr="00C91C04">
        <w:rPr>
          <w:rFonts w:eastAsia="Times New Roman" w:cs="Arial"/>
          <w:b/>
          <w:color w:val="222222"/>
          <w:lang w:eastAsia="cs-CZ"/>
        </w:rPr>
        <w:t>fakenews</w:t>
      </w:r>
      <w:proofErr w:type="spellEnd"/>
      <w:r w:rsidR="00C91C04" w:rsidRPr="00C91C04">
        <w:rPr>
          <w:rFonts w:eastAsia="Times New Roman" w:cs="Arial"/>
          <w:b/>
          <w:color w:val="222222"/>
          <w:lang w:eastAsia="cs-CZ"/>
        </w:rPr>
        <w:t xml:space="preserve"> o GDPR, které ohrožují právo na informace - transparentnost úřadů, vstřícnost</w:t>
      </w:r>
      <w:r w:rsidR="00C91C04">
        <w:rPr>
          <w:rFonts w:eastAsia="Times New Roman" w:cs="Arial"/>
          <w:b/>
          <w:color w:val="222222"/>
          <w:lang w:eastAsia="cs-CZ"/>
        </w:rPr>
        <w:t>,</w:t>
      </w:r>
      <w:r w:rsidR="00C91C04" w:rsidRPr="00C91C04">
        <w:rPr>
          <w:rFonts w:eastAsia="Times New Roman" w:cs="Arial"/>
          <w:b/>
          <w:color w:val="222222"/>
          <w:lang w:eastAsia="cs-CZ"/>
        </w:rPr>
        <w:t xml:space="preserve"> novinářskou praxi a obecně běžnou komunikaci ve společnosti (např. informování škol o výletech, obc</w:t>
      </w:r>
      <w:r w:rsidR="004C0AF2">
        <w:rPr>
          <w:rFonts w:eastAsia="Times New Roman" w:cs="Arial"/>
          <w:b/>
          <w:color w:val="222222"/>
          <w:lang w:eastAsia="cs-CZ"/>
        </w:rPr>
        <w:t>í</w:t>
      </w:r>
      <w:r w:rsidR="00C91C04" w:rsidRPr="00C91C04">
        <w:rPr>
          <w:rFonts w:eastAsia="Times New Roman" w:cs="Arial"/>
          <w:b/>
          <w:color w:val="222222"/>
          <w:lang w:eastAsia="cs-CZ"/>
        </w:rPr>
        <w:t xml:space="preserve"> či spolků o pořádaných akcích atd.). </w:t>
      </w:r>
      <w:r w:rsidR="00C91C04">
        <w:rPr>
          <w:rFonts w:eastAsia="Times New Roman" w:cs="Arial"/>
          <w:b/>
          <w:color w:val="222222"/>
          <w:lang w:eastAsia="cs-CZ"/>
        </w:rPr>
        <w:t>Na šíření těchto poplašných zpráv se bohužel podílejí i někteří nekompetentní školitelé</w:t>
      </w:r>
      <w:r w:rsidR="002D0765">
        <w:rPr>
          <w:rFonts w:eastAsia="Times New Roman" w:cs="Arial"/>
          <w:b/>
          <w:color w:val="222222"/>
          <w:lang w:eastAsia="cs-CZ"/>
        </w:rPr>
        <w:t xml:space="preserve"> i</w:t>
      </w:r>
      <w:r w:rsidR="00C91C04">
        <w:rPr>
          <w:rFonts w:eastAsia="Times New Roman" w:cs="Arial"/>
          <w:b/>
          <w:color w:val="222222"/>
          <w:lang w:eastAsia="cs-CZ"/>
        </w:rPr>
        <w:t xml:space="preserve"> média</w:t>
      </w:r>
      <w:r w:rsidR="002D0765">
        <w:rPr>
          <w:rFonts w:eastAsia="Times New Roman" w:cs="Arial"/>
          <w:b/>
          <w:color w:val="222222"/>
          <w:lang w:eastAsia="cs-CZ"/>
        </w:rPr>
        <w:t>.</w:t>
      </w:r>
      <w:r w:rsidR="00C91C04">
        <w:rPr>
          <w:rFonts w:eastAsia="Times New Roman" w:cs="Arial"/>
          <w:b/>
          <w:color w:val="222222"/>
          <w:lang w:eastAsia="cs-CZ"/>
        </w:rPr>
        <w:t xml:space="preserve"> </w:t>
      </w:r>
      <w:r w:rsidR="002D0765">
        <w:rPr>
          <w:rFonts w:eastAsia="Times New Roman" w:cs="Arial"/>
          <w:b/>
          <w:color w:val="222222"/>
          <w:lang w:eastAsia="cs-CZ"/>
        </w:rPr>
        <w:t xml:space="preserve">Svůj podíl nesou i zákonodárci, kteří stále nepřijali implementační zákon a můžou tak vznikat zbytečné nejasnosti. </w:t>
      </w:r>
      <w:r w:rsidR="00F35593" w:rsidRPr="00F35593">
        <w:rPr>
          <w:rFonts w:eastAsia="Times New Roman" w:cs="Arial"/>
          <w:b/>
          <w:i/>
          <w:color w:val="222222"/>
          <w:lang w:eastAsia="cs-CZ"/>
        </w:rPr>
        <w:t>„</w:t>
      </w:r>
      <w:r w:rsidR="002D0765" w:rsidRPr="00F35593">
        <w:rPr>
          <w:rFonts w:eastAsia="Times New Roman" w:cs="Arial"/>
          <w:b/>
          <w:i/>
          <w:color w:val="222222"/>
          <w:lang w:eastAsia="cs-CZ"/>
        </w:rPr>
        <w:t xml:space="preserve">Rozhodli jsme se mýtům čelit </w:t>
      </w:r>
      <w:hyperlink r:id="rId7" w:history="1">
        <w:r w:rsidR="002D0765" w:rsidRPr="002C42DA">
          <w:rPr>
            <w:rStyle w:val="Hypertextovodkaz"/>
            <w:rFonts w:eastAsia="Times New Roman" w:cs="Arial"/>
            <w:b/>
            <w:i/>
            <w:lang w:eastAsia="cs-CZ"/>
          </w:rPr>
          <w:t>zveřejněním analýzy</w:t>
        </w:r>
      </w:hyperlink>
      <w:r w:rsidR="002D0765" w:rsidRPr="00F35593">
        <w:rPr>
          <w:rFonts w:eastAsia="Times New Roman" w:cs="Arial"/>
          <w:b/>
          <w:i/>
          <w:color w:val="222222"/>
          <w:lang w:eastAsia="cs-CZ"/>
        </w:rPr>
        <w:t xml:space="preserve">, která ty zásadní </w:t>
      </w:r>
      <w:r w:rsidR="00F35593" w:rsidRPr="00F35593">
        <w:rPr>
          <w:rFonts w:eastAsia="Times New Roman" w:cs="Arial"/>
          <w:b/>
          <w:i/>
          <w:color w:val="222222"/>
          <w:lang w:eastAsia="cs-CZ"/>
        </w:rPr>
        <w:t xml:space="preserve">nesmysly </w:t>
      </w:r>
      <w:r w:rsidR="002D0765" w:rsidRPr="00F35593">
        <w:rPr>
          <w:rFonts w:eastAsia="Times New Roman" w:cs="Arial"/>
          <w:b/>
          <w:i/>
          <w:color w:val="222222"/>
          <w:lang w:eastAsia="cs-CZ"/>
        </w:rPr>
        <w:t>vyvrací a současně uvádí správný postup</w:t>
      </w:r>
      <w:r w:rsidR="00F35593" w:rsidRPr="00F35593">
        <w:rPr>
          <w:rFonts w:eastAsia="Times New Roman" w:cs="Arial"/>
          <w:b/>
          <w:i/>
          <w:color w:val="222222"/>
          <w:lang w:eastAsia="cs-CZ"/>
        </w:rPr>
        <w:t>“</w:t>
      </w:r>
      <w:r w:rsidR="00F35593">
        <w:rPr>
          <w:rFonts w:eastAsia="Times New Roman" w:cs="Arial"/>
          <w:b/>
          <w:i/>
          <w:color w:val="222222"/>
          <w:lang w:eastAsia="cs-CZ"/>
        </w:rPr>
        <w:t>, uvádí Oldřich Kužílek, odborník Otevřené společnosti</w:t>
      </w:r>
      <w:r w:rsidR="002D0765">
        <w:rPr>
          <w:rFonts w:eastAsia="Times New Roman" w:cs="Arial"/>
          <w:b/>
          <w:color w:val="222222"/>
          <w:lang w:eastAsia="cs-CZ"/>
        </w:rPr>
        <w:t xml:space="preserve">. </w:t>
      </w:r>
    </w:p>
    <w:p w:rsidR="004C0AF2" w:rsidRPr="004C0AF2" w:rsidRDefault="004C0AF2" w:rsidP="00D23F18">
      <w:pPr>
        <w:suppressAutoHyphens w:val="0"/>
        <w:spacing w:after="300"/>
        <w:textAlignment w:val="baseline"/>
        <w:rPr>
          <w:b/>
        </w:rPr>
      </w:pPr>
      <w:r w:rsidRPr="004C0AF2">
        <w:rPr>
          <w:b/>
        </w:rPr>
        <w:t>Nařízení relativizuje „platový nález“ Ústavního soudu</w:t>
      </w:r>
    </w:p>
    <w:p w:rsidR="004C0AF2" w:rsidRDefault="008D36DB" w:rsidP="00D23F18">
      <w:pPr>
        <w:suppressAutoHyphens w:val="0"/>
        <w:spacing w:after="300"/>
        <w:textAlignment w:val="baseline"/>
      </w:pPr>
      <w:r>
        <w:t xml:space="preserve">Nařízení obsahuje také zcela explicitní tvrzení, že zpracování, tedy i poskytnutí osobních údajů na základě právní povinnosti, je přípustné bez dalšího.  </w:t>
      </w:r>
      <w:r w:rsidR="004C0AF2">
        <w:t xml:space="preserve">Relativizuje tak </w:t>
      </w:r>
      <w:r w:rsidR="00EA3E9C">
        <w:t>„</w:t>
      </w:r>
      <w:r w:rsidR="004C0AF2">
        <w:t>platový nález</w:t>
      </w:r>
      <w:r w:rsidR="00EA3E9C">
        <w:t>“</w:t>
      </w:r>
      <w:r w:rsidR="004C0AF2">
        <w:t xml:space="preserve"> Ústavního soudu, </w:t>
      </w:r>
      <w:r>
        <w:t xml:space="preserve">který dospěl k tomu, že </w:t>
      </w:r>
      <w:r w:rsidR="004C0AF2">
        <w:t>v každém jednotlivém případě poskytnutí osobních údajů podléhá testu proporcionality (ač tomu tak prokazatelně v řadě případů není a být nemůže</w:t>
      </w:r>
      <w:r>
        <w:t xml:space="preserve">). </w:t>
      </w:r>
      <w:r w:rsidR="004C0AF2">
        <w:t>Chybu tedy podle našeho názoru neudělá povinný subjekt</w:t>
      </w:r>
      <w:r w:rsidR="00EA3E9C">
        <w:t xml:space="preserve"> podle </w:t>
      </w:r>
      <w:proofErr w:type="spellStart"/>
      <w:r w:rsidR="00EA3E9C">
        <w:t>Infozákona</w:t>
      </w:r>
      <w:proofErr w:type="spellEnd"/>
      <w:r w:rsidR="004C0AF2">
        <w:t>, který v případě poskytování informací o platu a odměně za práci zaměstnanců nahradí test proporcionality odkazem na tzv. platový rozsudek Nejvyššího správního soudu, který podrobně rozhraničil případy, kdy právo na informace převažuje nad ochranou soukromí.</w:t>
      </w:r>
    </w:p>
    <w:p w:rsidR="008D36DB" w:rsidRPr="008D36DB" w:rsidRDefault="008D36DB" w:rsidP="00D23F18">
      <w:pPr>
        <w:suppressAutoHyphens w:val="0"/>
        <w:spacing w:after="300"/>
        <w:textAlignment w:val="baseline"/>
        <w:rPr>
          <w:rFonts w:eastAsia="Times New Roman" w:cs="Arial"/>
          <w:b/>
          <w:color w:val="222222"/>
          <w:lang w:eastAsia="cs-CZ"/>
        </w:rPr>
      </w:pPr>
      <w:r w:rsidRPr="008D36DB">
        <w:rPr>
          <w:rFonts w:eastAsia="Times New Roman" w:cs="Arial"/>
          <w:b/>
          <w:color w:val="222222"/>
          <w:lang w:eastAsia="cs-CZ"/>
        </w:rPr>
        <w:t>Praktické rady pro úřady, školy, novináře i veřejnost</w:t>
      </w:r>
    </w:p>
    <w:p w:rsidR="00640AC4" w:rsidRDefault="002C42DA" w:rsidP="00D23F18">
      <w:pPr>
        <w:suppressAutoHyphens w:val="0"/>
        <w:spacing w:after="300"/>
        <w:textAlignment w:val="baseline"/>
        <w:rPr>
          <w:rFonts w:eastAsia="Times New Roman" w:cs="Arial"/>
          <w:color w:val="222222"/>
          <w:lang w:eastAsia="cs-CZ"/>
        </w:rPr>
      </w:pPr>
      <w:hyperlink r:id="rId8" w:history="1">
        <w:r w:rsidR="008D36DB" w:rsidRPr="002C42DA">
          <w:rPr>
            <w:rStyle w:val="Hypertextovodkaz"/>
            <w:rFonts w:eastAsia="Times New Roman" w:cs="Arial"/>
            <w:lang w:eastAsia="cs-CZ"/>
          </w:rPr>
          <w:t>V analýze</w:t>
        </w:r>
      </w:hyperlink>
      <w:r w:rsidR="008D36DB">
        <w:rPr>
          <w:rFonts w:eastAsia="Times New Roman" w:cs="Arial"/>
          <w:color w:val="222222"/>
          <w:lang w:eastAsia="cs-CZ"/>
        </w:rPr>
        <w:t xml:space="preserve"> jsme se z</w:t>
      </w:r>
      <w:r w:rsidR="00C91C04" w:rsidRPr="002D0765">
        <w:rPr>
          <w:rFonts w:eastAsia="Times New Roman" w:cs="Arial"/>
          <w:color w:val="222222"/>
          <w:lang w:eastAsia="cs-CZ"/>
        </w:rPr>
        <w:t>aměř</w:t>
      </w:r>
      <w:r w:rsidR="002D0765" w:rsidRPr="002D0765">
        <w:rPr>
          <w:rFonts w:eastAsia="Times New Roman" w:cs="Arial"/>
          <w:color w:val="222222"/>
          <w:lang w:eastAsia="cs-CZ"/>
        </w:rPr>
        <w:t xml:space="preserve">ili </w:t>
      </w:r>
      <w:r w:rsidR="00C91C04" w:rsidRPr="002D0765">
        <w:rPr>
          <w:rFonts w:eastAsia="Times New Roman" w:cs="Arial"/>
          <w:color w:val="222222"/>
          <w:lang w:eastAsia="cs-CZ"/>
        </w:rPr>
        <w:t xml:space="preserve">na zpracování údajů obecně a dále na jejich zpracovávání (zejména zveřejňování) úřady, školami, novináři i veřejností.  </w:t>
      </w:r>
      <w:r w:rsidR="002D0765">
        <w:rPr>
          <w:rFonts w:eastAsia="Times New Roman" w:cs="Arial"/>
          <w:color w:val="222222"/>
          <w:lang w:eastAsia="cs-CZ"/>
        </w:rPr>
        <w:t xml:space="preserve">Kompletní </w:t>
      </w:r>
      <w:r w:rsidR="00F35593">
        <w:rPr>
          <w:rFonts w:eastAsia="Times New Roman" w:cs="Arial"/>
          <w:color w:val="222222"/>
          <w:lang w:eastAsia="cs-CZ"/>
        </w:rPr>
        <w:t xml:space="preserve">šestnáct </w:t>
      </w:r>
      <w:r w:rsidR="002D0765">
        <w:rPr>
          <w:rFonts w:eastAsia="Times New Roman" w:cs="Arial"/>
          <w:color w:val="222222"/>
          <w:lang w:eastAsia="cs-CZ"/>
        </w:rPr>
        <w:t>odpověd</w:t>
      </w:r>
      <w:r w:rsidR="00F35593">
        <w:rPr>
          <w:rFonts w:eastAsia="Times New Roman" w:cs="Arial"/>
          <w:color w:val="222222"/>
          <w:lang w:eastAsia="cs-CZ"/>
        </w:rPr>
        <w:t>í</w:t>
      </w:r>
      <w:r w:rsidR="002D0765">
        <w:rPr>
          <w:rFonts w:eastAsia="Times New Roman" w:cs="Arial"/>
          <w:color w:val="222222"/>
          <w:lang w:eastAsia="cs-CZ"/>
        </w:rPr>
        <w:t xml:space="preserve"> </w:t>
      </w:r>
      <w:r w:rsidR="00D23F18">
        <w:rPr>
          <w:rFonts w:eastAsia="Times New Roman" w:cs="Arial"/>
          <w:color w:val="222222"/>
          <w:lang w:eastAsia="cs-CZ"/>
        </w:rPr>
        <w:t xml:space="preserve">včetně širšího zdůvodnění </w:t>
      </w:r>
      <w:r w:rsidR="002D0765">
        <w:rPr>
          <w:rFonts w:eastAsia="Times New Roman" w:cs="Arial"/>
          <w:color w:val="222222"/>
          <w:lang w:eastAsia="cs-CZ"/>
        </w:rPr>
        <w:t xml:space="preserve">si můžete </w:t>
      </w:r>
      <w:r w:rsidR="00D23F18">
        <w:rPr>
          <w:rFonts w:eastAsia="Times New Roman" w:cs="Arial"/>
          <w:color w:val="222222"/>
          <w:lang w:eastAsia="cs-CZ"/>
        </w:rPr>
        <w:t>pročíst v analýze samotné, zde uvádíme jednoduchý přehled některých omylů, které vyvracíme:</w:t>
      </w:r>
      <w:r w:rsidR="00C91C04" w:rsidRPr="002D0765">
        <w:rPr>
          <w:rFonts w:eastAsia="Times New Roman" w:cs="Arial"/>
          <w:color w:val="222222"/>
          <w:lang w:eastAsia="cs-CZ"/>
        </w:rPr>
        <w:t xml:space="preserve">  </w:t>
      </w:r>
    </w:p>
    <w:p w:rsidR="00D23F18" w:rsidRPr="00EA3E9C" w:rsidRDefault="00D23F18" w:rsidP="00EA3E9C">
      <w:pPr>
        <w:pStyle w:val="normal"/>
        <w:spacing w:after="200"/>
        <w:rPr>
          <w:rFonts w:ascii="Calibri" w:hAnsi="Calibri"/>
        </w:rPr>
      </w:pPr>
      <w:r w:rsidRPr="00F35593">
        <w:rPr>
          <w:rFonts w:ascii="Calibri" w:hAnsi="Calibri"/>
          <w:strike/>
          <w:color w:val="FF0000"/>
        </w:rPr>
        <w:t>Ke každému nakládání s osobními údaji potřebuji souhlas dotčené osoby.</w:t>
      </w:r>
      <w:r w:rsidR="00EA3E9C">
        <w:rPr>
          <w:rFonts w:ascii="Calibri" w:hAnsi="Calibri"/>
          <w:strike/>
          <w:color w:val="FF0000"/>
        </w:rPr>
        <w:br/>
      </w:r>
      <w:r w:rsidRPr="00EA3E9C">
        <w:rPr>
          <w:rFonts w:ascii="Calibri" w:hAnsi="Calibri"/>
        </w:rPr>
        <w:t>Nejprve je vždy nutné posoudit, zda se vůbec jedná o zpracování. I pokud se o zpracování jedná, v naprosté většině je třeba určit jiné právní tituly než souhlas.</w:t>
      </w:r>
    </w:p>
    <w:p w:rsidR="00F35593" w:rsidRPr="00EA3E9C" w:rsidRDefault="00F35593" w:rsidP="00F35593">
      <w:pPr>
        <w:pStyle w:val="normal"/>
        <w:spacing w:after="200"/>
        <w:rPr>
          <w:rFonts w:ascii="Calibri" w:hAnsi="Calibri"/>
        </w:rPr>
      </w:pPr>
      <w:r w:rsidRPr="00F35593">
        <w:rPr>
          <w:rFonts w:ascii="Calibri" w:hAnsi="Calibri"/>
          <w:strike/>
          <w:color w:val="FF0000"/>
        </w:rPr>
        <w:t>Novináři nesmějí publikovat žádnou fotku bez souhlasu dotčených.</w:t>
      </w:r>
      <w:r w:rsidR="00EA3E9C">
        <w:rPr>
          <w:rFonts w:ascii="Calibri" w:hAnsi="Calibri"/>
          <w:strike/>
          <w:color w:val="FF0000"/>
        </w:rPr>
        <w:br/>
      </w:r>
      <w:r w:rsidRPr="00EA3E9C">
        <w:rPr>
          <w:rFonts w:ascii="Calibri" w:hAnsi="Calibri"/>
        </w:rPr>
        <w:t xml:space="preserve">Jak uvádí </w:t>
      </w:r>
      <w:hyperlink r:id="rId9">
        <w:r w:rsidRPr="00EA3E9C">
          <w:rPr>
            <w:rFonts w:ascii="Calibri" w:hAnsi="Calibri"/>
            <w:color w:val="1155CC"/>
            <w:u w:val="single"/>
          </w:rPr>
          <w:t>stanovisko Úřadu pro ochranu osobních údajů č. 12/2012</w:t>
        </w:r>
      </w:hyperlink>
      <w:r w:rsidRPr="00EA3E9C">
        <w:rPr>
          <w:rFonts w:ascii="Calibri" w:hAnsi="Calibri"/>
        </w:rPr>
        <w:t>, při pořizování běžných jednotlivých fotografií vůbec nedochází k systematickému zpracování osobních údajů a nijak se na něj tedy nevztahuje Obecné nařízení EU. Pořizování fotografií k novinářským účelům je navíc pod tzv. zpravodajskou licencí (§ 89 občanského zákoníku), se kterou počítá i obecné nařízení. Žádný souhlas zobrazovaných osob tedy nepotřebují, a to nejen pro pořízení, ale ani pro následnou publikaci fotografií.</w:t>
      </w:r>
    </w:p>
    <w:p w:rsidR="00D23F18" w:rsidRPr="00F35593" w:rsidRDefault="00D23F18" w:rsidP="00D23F18">
      <w:pPr>
        <w:pStyle w:val="normal"/>
        <w:spacing w:after="200"/>
        <w:rPr>
          <w:rFonts w:ascii="Calibri" w:hAnsi="Calibri"/>
          <w:strike/>
          <w:color w:val="FF0000"/>
        </w:rPr>
      </w:pPr>
      <w:r w:rsidRPr="00F35593">
        <w:rPr>
          <w:rFonts w:ascii="Calibri" w:hAnsi="Calibri"/>
          <w:strike/>
          <w:color w:val="FF0000"/>
        </w:rPr>
        <w:t xml:space="preserve">Pokud veřejnost získá informace obsahující osobní údaje např. na základě žádosti, nesmí je dál jen tak uchovávat a v žádném případě tyto informace nelze dál zveřejňovat.    </w:t>
      </w:r>
    </w:p>
    <w:p w:rsidR="00D23F18" w:rsidRPr="00EA3E9C" w:rsidRDefault="00D23F18" w:rsidP="00D23F18">
      <w:pPr>
        <w:pStyle w:val="normal"/>
        <w:spacing w:after="200"/>
        <w:rPr>
          <w:rFonts w:ascii="Calibri" w:hAnsi="Calibri"/>
        </w:rPr>
      </w:pPr>
      <w:r w:rsidRPr="00EA3E9C">
        <w:rPr>
          <w:rFonts w:ascii="Calibri" w:hAnsi="Calibri"/>
        </w:rPr>
        <w:lastRenderedPageBreak/>
        <w:t>Účinnost Obecného nařízení EU nic nemění na možnosti dále využívat, zveřejňovat údaje získané žádostmi o informace či z jiných veřejně dostupných zdrojů. Vždy však platilo a dále platí, že to s sebou nese určité povinnosti správce, který to provádí. Nově již nemusí toto zpracování registrovat u Úřadu, na druhé straně musí více pozornosti věnovat férovému a transparentnímu informování o této své činnosti a řešení požadavků subjektů údajů, pokud uplatní svá práva.</w:t>
      </w:r>
    </w:p>
    <w:p w:rsidR="00B175C9" w:rsidRPr="00EA3E9C" w:rsidRDefault="00D23F18" w:rsidP="00B175C9">
      <w:pPr>
        <w:pStyle w:val="normal"/>
        <w:spacing w:after="200"/>
        <w:rPr>
          <w:rFonts w:ascii="Calibri" w:hAnsi="Calibri"/>
        </w:rPr>
      </w:pPr>
      <w:r w:rsidRPr="00F35593">
        <w:rPr>
          <w:rFonts w:ascii="Calibri" w:hAnsi="Calibri"/>
          <w:strike/>
          <w:color w:val="FF0000"/>
        </w:rPr>
        <w:t xml:space="preserve">Na webových stránkách nesmějí být </w:t>
      </w:r>
      <w:proofErr w:type="spellStart"/>
      <w:r w:rsidRPr="00F35593">
        <w:rPr>
          <w:rFonts w:ascii="Calibri" w:hAnsi="Calibri"/>
          <w:strike/>
          <w:color w:val="FF0000"/>
        </w:rPr>
        <w:t>fotogalerie</w:t>
      </w:r>
      <w:proofErr w:type="spellEnd"/>
      <w:r w:rsidRPr="00F35593">
        <w:rPr>
          <w:rFonts w:ascii="Calibri" w:hAnsi="Calibri"/>
          <w:strike/>
          <w:color w:val="FF0000"/>
        </w:rPr>
        <w:t xml:space="preserve"> s fotografiemi osob. Přípustné by to bylo jen v případě písemného souhlasu osob z fotografií a to vždy jen na omezenou dobu! Obce musejí zcela odstranit </w:t>
      </w:r>
      <w:proofErr w:type="spellStart"/>
      <w:r w:rsidRPr="00F35593">
        <w:rPr>
          <w:rFonts w:ascii="Calibri" w:hAnsi="Calibri"/>
          <w:strike/>
          <w:color w:val="FF0000"/>
        </w:rPr>
        <w:t>fotogalerie</w:t>
      </w:r>
      <w:proofErr w:type="spellEnd"/>
      <w:r w:rsidRPr="00F35593">
        <w:rPr>
          <w:rFonts w:ascii="Calibri" w:hAnsi="Calibri"/>
          <w:strike/>
          <w:color w:val="FF0000"/>
        </w:rPr>
        <w:t>, neboť v nich mají např. snímky ze setkání důchodců, vítání občánků, společenských, kultur</w:t>
      </w:r>
      <w:r w:rsidR="00EA3E9C">
        <w:rPr>
          <w:rFonts w:ascii="Calibri" w:hAnsi="Calibri"/>
          <w:strike/>
          <w:color w:val="FF0000"/>
        </w:rPr>
        <w:t>ních a dalších akcí.</w:t>
      </w:r>
      <w:r w:rsidR="00EA3E9C">
        <w:rPr>
          <w:rFonts w:ascii="Calibri" w:hAnsi="Calibri"/>
          <w:strike/>
          <w:color w:val="FF0000"/>
        </w:rPr>
        <w:br/>
      </w:r>
      <w:proofErr w:type="spellStart"/>
      <w:r w:rsidRPr="00EA3E9C">
        <w:rPr>
          <w:rFonts w:ascii="Calibri" w:hAnsi="Calibri"/>
        </w:rPr>
        <w:t>Fotogalerie</w:t>
      </w:r>
      <w:proofErr w:type="spellEnd"/>
      <w:r w:rsidRPr="00EA3E9C">
        <w:rPr>
          <w:rFonts w:ascii="Calibri" w:hAnsi="Calibri"/>
        </w:rPr>
        <w:t xml:space="preserve"> mohou být i nadále publikovány stejným způsobem jako doposud. </w:t>
      </w:r>
      <w:r w:rsidR="00B175C9" w:rsidRPr="00EA3E9C">
        <w:rPr>
          <w:rFonts w:ascii="Calibri" w:hAnsi="Calibri"/>
        </w:rPr>
        <w:br/>
      </w:r>
      <w:r w:rsidR="00EA3E9C">
        <w:rPr>
          <w:rFonts w:ascii="Calibri" w:hAnsi="Calibri"/>
          <w:strike/>
          <w:color w:val="FF0000"/>
        </w:rPr>
        <w:br/>
      </w:r>
      <w:r w:rsidR="00B175C9" w:rsidRPr="00F35593">
        <w:rPr>
          <w:rFonts w:ascii="Calibri" w:hAnsi="Calibri"/>
          <w:strike/>
          <w:color w:val="FF0000"/>
        </w:rPr>
        <w:t>Není ani možné uvádět na webu fotky úředníků, kteří komunikují s veřejností. Nemůžou totiž k tomu dát souhlas s ohledem na svoje podřízené postavení a bez souhlasu fotky zveřejnit nelze.</w:t>
      </w:r>
      <w:r w:rsidR="00EA3E9C">
        <w:rPr>
          <w:rFonts w:ascii="Calibri" w:hAnsi="Calibri"/>
          <w:strike/>
          <w:color w:val="FF0000"/>
        </w:rPr>
        <w:br/>
      </w:r>
      <w:r w:rsidR="00B175C9" w:rsidRPr="00EA3E9C">
        <w:rPr>
          <w:rFonts w:ascii="Calibri" w:hAnsi="Calibri"/>
        </w:rPr>
        <w:t>Zveřejňování fotografií a dalších osobních údajů úředníků v přiměřeném rozsahu pro účely umožnění a zprostředkování komunikace s občany zůstává i nadále dovoleno.</w:t>
      </w:r>
      <w:r w:rsidR="00EA3E9C">
        <w:rPr>
          <w:rFonts w:ascii="Calibri" w:hAnsi="Calibri"/>
        </w:rPr>
        <w:br/>
      </w:r>
      <w:r w:rsidR="00B175C9" w:rsidRPr="00F35593">
        <w:rPr>
          <w:rFonts w:ascii="Calibri" w:hAnsi="Calibri"/>
          <w:b/>
        </w:rPr>
        <w:br/>
      </w:r>
      <w:r w:rsidR="00B175C9" w:rsidRPr="00F35593">
        <w:rPr>
          <w:rFonts w:ascii="Calibri" w:hAnsi="Calibri"/>
          <w:strike/>
          <w:color w:val="FF0000"/>
        </w:rPr>
        <w:t xml:space="preserve">Na stránkách nesmí být organizační struktura, tedy seznam zastupitelů a pracovníků úřadu! </w:t>
      </w:r>
      <w:r w:rsidR="008D36DB">
        <w:rPr>
          <w:rFonts w:ascii="Calibri" w:hAnsi="Calibri"/>
          <w:strike/>
          <w:color w:val="FF0000"/>
        </w:rPr>
        <w:br/>
      </w:r>
      <w:r w:rsidR="00B175C9" w:rsidRPr="00EA3E9C">
        <w:rPr>
          <w:rFonts w:ascii="Calibri" w:hAnsi="Calibri"/>
        </w:rPr>
        <w:t xml:space="preserve">Obce budou mít i nadále povinnost zveřejňovat svou organizační strukturu a její personální obsazení. </w:t>
      </w:r>
    </w:p>
    <w:p w:rsidR="00B175C9" w:rsidRPr="00EA3E9C" w:rsidRDefault="00B175C9" w:rsidP="00B175C9">
      <w:pPr>
        <w:pStyle w:val="normal"/>
        <w:spacing w:after="200"/>
        <w:rPr>
          <w:rFonts w:ascii="Calibri" w:hAnsi="Calibri"/>
        </w:rPr>
      </w:pPr>
      <w:r w:rsidRPr="00F35593">
        <w:rPr>
          <w:rFonts w:ascii="Calibri" w:hAnsi="Calibri"/>
          <w:strike/>
          <w:color w:val="FF0000"/>
        </w:rPr>
        <w:t>Záznamy ze zastupitelstva nově nepůjde pořizovat a už vůbec ne zveřejnit.</w:t>
      </w:r>
      <w:r w:rsidR="00EA3E9C">
        <w:rPr>
          <w:rFonts w:ascii="Calibri" w:hAnsi="Calibri"/>
          <w:strike/>
          <w:color w:val="FF0000"/>
        </w:rPr>
        <w:br/>
      </w:r>
      <w:r w:rsidRPr="00EA3E9C">
        <w:rPr>
          <w:rFonts w:ascii="Calibri" w:hAnsi="Calibri"/>
        </w:rPr>
        <w:t>Záznamy z jednání zastupitelstva bude i nadále možné pořizovat a zveřejňovat - Obecné nařízení EU v tomto ohledu nepřináší žádné změny. Podrobnosti lze nalézt ve speciální publikaci Otevřené společnosti</w:t>
      </w:r>
      <w:hyperlink r:id="rId10">
        <w:r w:rsidRPr="00EA3E9C">
          <w:rPr>
            <w:rFonts w:ascii="Calibri" w:hAnsi="Calibri"/>
            <w:color w:val="1155CC"/>
            <w:u w:val="single"/>
          </w:rPr>
          <w:t xml:space="preserve"> Zveřejňování audiovizuálních záznamů z jednání zastupitelstva</w:t>
        </w:r>
      </w:hyperlink>
      <w:r w:rsidRPr="00EA3E9C">
        <w:rPr>
          <w:rFonts w:ascii="Calibri" w:hAnsi="Calibri"/>
          <w:vertAlign w:val="superscript"/>
        </w:rPr>
        <w:footnoteReference w:id="1"/>
      </w:r>
      <w:r w:rsidRPr="00EA3E9C">
        <w:rPr>
          <w:rFonts w:ascii="Calibri" w:hAnsi="Calibri"/>
        </w:rPr>
        <w:t>.</w:t>
      </w:r>
    </w:p>
    <w:p w:rsidR="00B175C9" w:rsidRPr="00EA3E9C" w:rsidRDefault="00B175C9" w:rsidP="00B175C9">
      <w:pPr>
        <w:pStyle w:val="normal"/>
        <w:spacing w:after="200"/>
        <w:rPr>
          <w:rFonts w:ascii="Calibri" w:hAnsi="Calibri"/>
          <w:strike/>
          <w:color w:val="FF0000"/>
        </w:rPr>
      </w:pPr>
      <w:r w:rsidRPr="00F35593">
        <w:rPr>
          <w:rFonts w:ascii="Calibri" w:hAnsi="Calibri"/>
          <w:strike/>
          <w:color w:val="FF0000"/>
        </w:rPr>
        <w:t>Veřejná správa nesmí osobní údaje, kterými disponuje na základě zákona, dále zpracovávat např. do tabulek, pro statistické účely nebo za účelem poskytnutí podle zákona č. 106/1999 Sb., když to není primární účel zpracování.</w:t>
      </w:r>
      <w:r w:rsidR="00EA3E9C">
        <w:rPr>
          <w:rFonts w:ascii="Calibri" w:hAnsi="Calibri"/>
          <w:strike/>
          <w:color w:val="FF0000"/>
        </w:rPr>
        <w:br/>
      </w:r>
      <w:r w:rsidRPr="00EA3E9C">
        <w:rPr>
          <w:rFonts w:ascii="Calibri" w:hAnsi="Calibri"/>
        </w:rPr>
        <w:t>Obecné nařízení jednoznačně umožňuje a počítá s tím, že osobní údaje držené povinnými subjekty, ať byly získány pro jakýkoliv původní účel, lze zpracovávat i pro účel práva na informace a svobody projevu. Totéž platí i o statistice. Obecné nařízení výslovně stanoví slučitelnost těchto účelů.</w:t>
      </w:r>
    </w:p>
    <w:p w:rsidR="00F23BBB" w:rsidRDefault="00766F0D" w:rsidP="0021000E">
      <w:pPr>
        <w:jc w:val="both"/>
        <w:rPr>
          <w:b/>
          <w:sz w:val="24"/>
          <w:szCs w:val="24"/>
        </w:rPr>
      </w:pPr>
      <w:r w:rsidRPr="00766F0D">
        <w:rPr>
          <w:b/>
          <w:sz w:val="24"/>
          <w:szCs w:val="24"/>
        </w:rPr>
        <w:t>Více informací</w:t>
      </w:r>
      <w:r>
        <w:rPr>
          <w:b/>
          <w:sz w:val="24"/>
          <w:szCs w:val="24"/>
        </w:rPr>
        <w:t xml:space="preserve"> poskytne</w:t>
      </w:r>
      <w:r w:rsidRPr="00766F0D">
        <w:rPr>
          <w:b/>
          <w:sz w:val="24"/>
          <w:szCs w:val="24"/>
        </w:rPr>
        <w:t>:</w:t>
      </w:r>
      <w:r w:rsidR="00A87FA1">
        <w:rPr>
          <w:b/>
          <w:sz w:val="24"/>
          <w:szCs w:val="24"/>
        </w:rPr>
        <w:t xml:space="preserve"> </w:t>
      </w:r>
    </w:p>
    <w:p w:rsidR="00291887" w:rsidRDefault="00291887" w:rsidP="00EA3E9C">
      <w:p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Rut</w:t>
      </w:r>
      <w:proofErr w:type="spellEnd"/>
      <w:r>
        <w:rPr>
          <w:sz w:val="24"/>
          <w:szCs w:val="24"/>
        </w:rPr>
        <w:t xml:space="preserve">, </w:t>
      </w:r>
      <w:r w:rsidR="00766F0D">
        <w:rPr>
          <w:sz w:val="24"/>
          <w:szCs w:val="24"/>
        </w:rPr>
        <w:t xml:space="preserve">manažer </w:t>
      </w:r>
      <w:r w:rsidR="00E25D2B">
        <w:rPr>
          <w:sz w:val="24"/>
          <w:szCs w:val="24"/>
        </w:rPr>
        <w:t xml:space="preserve">projektu Právo na </w:t>
      </w:r>
      <w:proofErr w:type="spellStart"/>
      <w:r w:rsidR="00E25D2B">
        <w:rPr>
          <w:sz w:val="24"/>
          <w:szCs w:val="24"/>
        </w:rPr>
        <w:t>infomrace</w:t>
      </w:r>
      <w:proofErr w:type="spellEnd"/>
      <w:r w:rsidR="00E25D2B">
        <w:rPr>
          <w:sz w:val="24"/>
          <w:szCs w:val="24"/>
        </w:rPr>
        <w:t>,</w:t>
      </w:r>
      <w:r w:rsidR="00EA3E9C">
        <w:rPr>
          <w:sz w:val="24"/>
          <w:szCs w:val="24"/>
        </w:rPr>
        <w:br/>
      </w:r>
      <w:hyperlink r:id="rId11" w:history="1">
        <w:r w:rsidRPr="001A61C2">
          <w:rPr>
            <w:rStyle w:val="Hypertextovodkaz"/>
            <w:sz w:val="24"/>
            <w:szCs w:val="24"/>
          </w:rPr>
          <w:t>adam.rut@osops.cz</w:t>
        </w:r>
      </w:hyperlink>
      <w:r w:rsidR="00EA3E9C">
        <w:rPr>
          <w:sz w:val="24"/>
          <w:szCs w:val="24"/>
        </w:rPr>
        <w:t xml:space="preserve">, </w:t>
      </w:r>
      <w:r w:rsidR="00766F0D">
        <w:rPr>
          <w:sz w:val="24"/>
          <w:szCs w:val="24"/>
        </w:rPr>
        <w:t>+</w:t>
      </w:r>
      <w:r>
        <w:rPr>
          <w:sz w:val="24"/>
          <w:szCs w:val="24"/>
        </w:rPr>
        <w:t>420 773 258</w:t>
      </w:r>
      <w:r w:rsidR="00E25D2B">
        <w:rPr>
          <w:sz w:val="24"/>
          <w:szCs w:val="24"/>
        </w:rPr>
        <w:t> </w:t>
      </w:r>
      <w:r>
        <w:rPr>
          <w:sz w:val="24"/>
          <w:szCs w:val="24"/>
        </w:rPr>
        <w:t>112</w:t>
      </w:r>
    </w:p>
    <w:p w:rsidR="00E25D2B" w:rsidRPr="00A87FA1" w:rsidRDefault="00E25D2B" w:rsidP="00EA3E9C">
      <w:pPr>
        <w:rPr>
          <w:b/>
          <w:sz w:val="24"/>
          <w:szCs w:val="24"/>
        </w:rPr>
      </w:pPr>
      <w:r>
        <w:rPr>
          <w:sz w:val="24"/>
          <w:szCs w:val="24"/>
        </w:rPr>
        <w:t>Oldřich Kuží</w:t>
      </w:r>
      <w:r w:rsidR="00EA3E9C">
        <w:rPr>
          <w:sz w:val="24"/>
          <w:szCs w:val="24"/>
        </w:rPr>
        <w:t>lek, expert Otevřené společnosti</w:t>
      </w:r>
      <w:r w:rsidR="00EA3E9C">
        <w:rPr>
          <w:sz w:val="24"/>
          <w:szCs w:val="24"/>
        </w:rPr>
        <w:br/>
      </w:r>
      <w:hyperlink r:id="rId12" w:history="1">
        <w:r w:rsidRPr="008520CD">
          <w:rPr>
            <w:rStyle w:val="Hypertextovodkaz"/>
            <w:sz w:val="24"/>
            <w:szCs w:val="24"/>
          </w:rPr>
          <w:t>kuzilek@otevrete.cz</w:t>
        </w:r>
      </w:hyperlink>
      <w:r w:rsidR="00EA3E9C">
        <w:t xml:space="preserve">, </w:t>
      </w:r>
      <w:r>
        <w:rPr>
          <w:sz w:val="24"/>
          <w:szCs w:val="24"/>
        </w:rPr>
        <w:t>+ 420 602 358 808</w:t>
      </w:r>
      <w:bookmarkStart w:id="0" w:name="_GoBack"/>
      <w:bookmarkEnd w:id="0"/>
    </w:p>
    <w:sectPr w:rsidR="00E25D2B" w:rsidRPr="00A87FA1" w:rsidSect="00C722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BF" w:rsidRDefault="00842CBF" w:rsidP="00C7223F">
      <w:pPr>
        <w:spacing w:after="0" w:line="240" w:lineRule="auto"/>
      </w:pPr>
      <w:r>
        <w:separator/>
      </w:r>
    </w:p>
  </w:endnote>
  <w:endnote w:type="continuationSeparator" w:id="0">
    <w:p w:rsidR="00842CBF" w:rsidRDefault="00842CBF" w:rsidP="00C7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BF" w:rsidRDefault="00842CBF" w:rsidP="00C7223F">
      <w:pPr>
        <w:spacing w:after="0" w:line="240" w:lineRule="auto"/>
      </w:pPr>
      <w:r>
        <w:separator/>
      </w:r>
    </w:p>
  </w:footnote>
  <w:footnote w:type="continuationSeparator" w:id="0">
    <w:p w:rsidR="00842CBF" w:rsidRDefault="00842CBF" w:rsidP="00C7223F">
      <w:pPr>
        <w:spacing w:after="0" w:line="240" w:lineRule="auto"/>
      </w:pPr>
      <w:r>
        <w:continuationSeparator/>
      </w:r>
    </w:p>
  </w:footnote>
  <w:footnote w:id="1">
    <w:p w:rsidR="00B175C9" w:rsidRDefault="00B175C9" w:rsidP="00B175C9">
      <w:pPr>
        <w:pStyle w:val="normal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hyperlink r:id="rId1">
        <w:r>
          <w:rPr>
            <w:color w:val="1155CC"/>
            <w:sz w:val="20"/>
            <w:szCs w:val="20"/>
            <w:u w:val="single"/>
          </w:rPr>
          <w:t>http://www.otevrenaspolecnost.cz/knihovna/1404-zverejnovani-audiovizualnich-zaznamu-z-jednani-zastupitelstva-2012</w:t>
        </w:r>
      </w:hyperlink>
      <w:r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3F" w:rsidRDefault="00C7223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1069276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Default="00FB39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A57"/>
    <w:multiLevelType w:val="hybridMultilevel"/>
    <w:tmpl w:val="051C83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60F0"/>
    <w:multiLevelType w:val="hybridMultilevel"/>
    <w:tmpl w:val="3120E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dřich Kužílek">
    <w15:presenceInfo w15:providerId="Windows Live" w15:userId="5709dcb66db2f40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A5C55"/>
    <w:rsid w:val="000022BD"/>
    <w:rsid w:val="000030D1"/>
    <w:rsid w:val="00006DA0"/>
    <w:rsid w:val="000072EF"/>
    <w:rsid w:val="00007AB7"/>
    <w:rsid w:val="00011FB7"/>
    <w:rsid w:val="00017A45"/>
    <w:rsid w:val="00020F77"/>
    <w:rsid w:val="00021204"/>
    <w:rsid w:val="00021657"/>
    <w:rsid w:val="00022CE1"/>
    <w:rsid w:val="00023D27"/>
    <w:rsid w:val="000242DA"/>
    <w:rsid w:val="00025465"/>
    <w:rsid w:val="0002564B"/>
    <w:rsid w:val="00025C89"/>
    <w:rsid w:val="00030761"/>
    <w:rsid w:val="000332B1"/>
    <w:rsid w:val="00033605"/>
    <w:rsid w:val="00037E69"/>
    <w:rsid w:val="00037F83"/>
    <w:rsid w:val="000440F0"/>
    <w:rsid w:val="000445C4"/>
    <w:rsid w:val="00045065"/>
    <w:rsid w:val="000461A7"/>
    <w:rsid w:val="00046F23"/>
    <w:rsid w:val="00047435"/>
    <w:rsid w:val="000518E8"/>
    <w:rsid w:val="00053F21"/>
    <w:rsid w:val="0005503B"/>
    <w:rsid w:val="0005677D"/>
    <w:rsid w:val="0006166A"/>
    <w:rsid w:val="00062210"/>
    <w:rsid w:val="0006228D"/>
    <w:rsid w:val="00064A33"/>
    <w:rsid w:val="0007369E"/>
    <w:rsid w:val="000775F9"/>
    <w:rsid w:val="00080F91"/>
    <w:rsid w:val="00082475"/>
    <w:rsid w:val="000845A1"/>
    <w:rsid w:val="00087639"/>
    <w:rsid w:val="000940B2"/>
    <w:rsid w:val="00094119"/>
    <w:rsid w:val="000941B5"/>
    <w:rsid w:val="00096DC1"/>
    <w:rsid w:val="0009762E"/>
    <w:rsid w:val="00097652"/>
    <w:rsid w:val="000A1E65"/>
    <w:rsid w:val="000A1EB7"/>
    <w:rsid w:val="000A2FC4"/>
    <w:rsid w:val="000A39E3"/>
    <w:rsid w:val="000A6F15"/>
    <w:rsid w:val="000B05B5"/>
    <w:rsid w:val="000B10B7"/>
    <w:rsid w:val="000B1564"/>
    <w:rsid w:val="000B432F"/>
    <w:rsid w:val="000B4E4C"/>
    <w:rsid w:val="000B59E2"/>
    <w:rsid w:val="000B60DF"/>
    <w:rsid w:val="000C25C2"/>
    <w:rsid w:val="000C265E"/>
    <w:rsid w:val="000C3547"/>
    <w:rsid w:val="000C3A11"/>
    <w:rsid w:val="000C5808"/>
    <w:rsid w:val="000C6AA6"/>
    <w:rsid w:val="000D1E09"/>
    <w:rsid w:val="000E1F45"/>
    <w:rsid w:val="000E2ED1"/>
    <w:rsid w:val="000E3917"/>
    <w:rsid w:val="000E4847"/>
    <w:rsid w:val="000E62DD"/>
    <w:rsid w:val="000E62EE"/>
    <w:rsid w:val="000E7DB8"/>
    <w:rsid w:val="000F0A58"/>
    <w:rsid w:val="000F2CDC"/>
    <w:rsid w:val="000F3F3A"/>
    <w:rsid w:val="000F575B"/>
    <w:rsid w:val="000F64E8"/>
    <w:rsid w:val="000F75F8"/>
    <w:rsid w:val="00101814"/>
    <w:rsid w:val="00101BAB"/>
    <w:rsid w:val="00102F9E"/>
    <w:rsid w:val="001040F5"/>
    <w:rsid w:val="001041CE"/>
    <w:rsid w:val="0010431D"/>
    <w:rsid w:val="00104D9B"/>
    <w:rsid w:val="001051F3"/>
    <w:rsid w:val="00106B98"/>
    <w:rsid w:val="001110DD"/>
    <w:rsid w:val="001116B8"/>
    <w:rsid w:val="001124D6"/>
    <w:rsid w:val="00112CB0"/>
    <w:rsid w:val="00115D3B"/>
    <w:rsid w:val="001162D0"/>
    <w:rsid w:val="0012176E"/>
    <w:rsid w:val="001226C0"/>
    <w:rsid w:val="001263EA"/>
    <w:rsid w:val="001305B8"/>
    <w:rsid w:val="00130760"/>
    <w:rsid w:val="0013118E"/>
    <w:rsid w:val="00131946"/>
    <w:rsid w:val="00132569"/>
    <w:rsid w:val="00140A63"/>
    <w:rsid w:val="00142F98"/>
    <w:rsid w:val="001501D6"/>
    <w:rsid w:val="00153055"/>
    <w:rsid w:val="00153279"/>
    <w:rsid w:val="00154837"/>
    <w:rsid w:val="001548C0"/>
    <w:rsid w:val="001570EB"/>
    <w:rsid w:val="00160BAA"/>
    <w:rsid w:val="00162A75"/>
    <w:rsid w:val="00167EDE"/>
    <w:rsid w:val="00172496"/>
    <w:rsid w:val="001744B8"/>
    <w:rsid w:val="00177EBA"/>
    <w:rsid w:val="00180DDB"/>
    <w:rsid w:val="00182533"/>
    <w:rsid w:val="00182EEE"/>
    <w:rsid w:val="00183888"/>
    <w:rsid w:val="00183A0E"/>
    <w:rsid w:val="00183A5E"/>
    <w:rsid w:val="00186263"/>
    <w:rsid w:val="0018729A"/>
    <w:rsid w:val="00187BE0"/>
    <w:rsid w:val="00191EEC"/>
    <w:rsid w:val="001969D6"/>
    <w:rsid w:val="0019726A"/>
    <w:rsid w:val="00197776"/>
    <w:rsid w:val="001A2F2F"/>
    <w:rsid w:val="001A3377"/>
    <w:rsid w:val="001A3E30"/>
    <w:rsid w:val="001A7EC1"/>
    <w:rsid w:val="001B02AB"/>
    <w:rsid w:val="001B572B"/>
    <w:rsid w:val="001C23E8"/>
    <w:rsid w:val="001C3556"/>
    <w:rsid w:val="001C3B59"/>
    <w:rsid w:val="001C633F"/>
    <w:rsid w:val="001C6EFA"/>
    <w:rsid w:val="001D053C"/>
    <w:rsid w:val="001D1CE1"/>
    <w:rsid w:val="001D5B90"/>
    <w:rsid w:val="001E085E"/>
    <w:rsid w:val="001E640B"/>
    <w:rsid w:val="001E6B3B"/>
    <w:rsid w:val="001E6F6C"/>
    <w:rsid w:val="001E6F7B"/>
    <w:rsid w:val="001F07DA"/>
    <w:rsid w:val="001F28B4"/>
    <w:rsid w:val="001F50E8"/>
    <w:rsid w:val="001F5395"/>
    <w:rsid w:val="00201207"/>
    <w:rsid w:val="00202211"/>
    <w:rsid w:val="0020401E"/>
    <w:rsid w:val="00205332"/>
    <w:rsid w:val="0021000E"/>
    <w:rsid w:val="0021085F"/>
    <w:rsid w:val="00212D03"/>
    <w:rsid w:val="00213BE3"/>
    <w:rsid w:val="002147CC"/>
    <w:rsid w:val="00214B80"/>
    <w:rsid w:val="00214B91"/>
    <w:rsid w:val="0021515B"/>
    <w:rsid w:val="00215F38"/>
    <w:rsid w:val="00220583"/>
    <w:rsid w:val="00221311"/>
    <w:rsid w:val="00221905"/>
    <w:rsid w:val="00221B04"/>
    <w:rsid w:val="0022512F"/>
    <w:rsid w:val="0022544F"/>
    <w:rsid w:val="0023140B"/>
    <w:rsid w:val="00233993"/>
    <w:rsid w:val="00234AC6"/>
    <w:rsid w:val="002371E5"/>
    <w:rsid w:val="00243C5C"/>
    <w:rsid w:val="0026003D"/>
    <w:rsid w:val="002604F8"/>
    <w:rsid w:val="002608BE"/>
    <w:rsid w:val="00263D26"/>
    <w:rsid w:val="00264E46"/>
    <w:rsid w:val="002678E0"/>
    <w:rsid w:val="00270397"/>
    <w:rsid w:val="00271AEB"/>
    <w:rsid w:val="002732F4"/>
    <w:rsid w:val="00273D0E"/>
    <w:rsid w:val="002746C6"/>
    <w:rsid w:val="00281A27"/>
    <w:rsid w:val="00285523"/>
    <w:rsid w:val="002863E5"/>
    <w:rsid w:val="00287356"/>
    <w:rsid w:val="0029050D"/>
    <w:rsid w:val="002908EE"/>
    <w:rsid w:val="00291887"/>
    <w:rsid w:val="00293861"/>
    <w:rsid w:val="00294EE9"/>
    <w:rsid w:val="00295AC0"/>
    <w:rsid w:val="002A0260"/>
    <w:rsid w:val="002A1860"/>
    <w:rsid w:val="002A3F10"/>
    <w:rsid w:val="002A5C55"/>
    <w:rsid w:val="002A731E"/>
    <w:rsid w:val="002A73C6"/>
    <w:rsid w:val="002B05CE"/>
    <w:rsid w:val="002B26C3"/>
    <w:rsid w:val="002B41FF"/>
    <w:rsid w:val="002B4564"/>
    <w:rsid w:val="002B6402"/>
    <w:rsid w:val="002B72E9"/>
    <w:rsid w:val="002B7A40"/>
    <w:rsid w:val="002C0492"/>
    <w:rsid w:val="002C2F19"/>
    <w:rsid w:val="002C3F31"/>
    <w:rsid w:val="002C42DA"/>
    <w:rsid w:val="002C7FA3"/>
    <w:rsid w:val="002D0765"/>
    <w:rsid w:val="002D07EE"/>
    <w:rsid w:val="002D0DBB"/>
    <w:rsid w:val="002D31BA"/>
    <w:rsid w:val="002D4E06"/>
    <w:rsid w:val="002D7D34"/>
    <w:rsid w:val="002E3601"/>
    <w:rsid w:val="002E523D"/>
    <w:rsid w:val="002E536A"/>
    <w:rsid w:val="002E60FB"/>
    <w:rsid w:val="002E688B"/>
    <w:rsid w:val="002F00C3"/>
    <w:rsid w:val="002F4394"/>
    <w:rsid w:val="002F6FE4"/>
    <w:rsid w:val="003002BE"/>
    <w:rsid w:val="00301627"/>
    <w:rsid w:val="00302387"/>
    <w:rsid w:val="00302539"/>
    <w:rsid w:val="003046D5"/>
    <w:rsid w:val="003065F3"/>
    <w:rsid w:val="003104B4"/>
    <w:rsid w:val="00315318"/>
    <w:rsid w:val="00317A61"/>
    <w:rsid w:val="00317A6D"/>
    <w:rsid w:val="00317C39"/>
    <w:rsid w:val="00321D2F"/>
    <w:rsid w:val="0032416C"/>
    <w:rsid w:val="003243D5"/>
    <w:rsid w:val="003255E2"/>
    <w:rsid w:val="00332E02"/>
    <w:rsid w:val="00333725"/>
    <w:rsid w:val="00333E13"/>
    <w:rsid w:val="00333E41"/>
    <w:rsid w:val="00335047"/>
    <w:rsid w:val="003366E3"/>
    <w:rsid w:val="00337662"/>
    <w:rsid w:val="00337C3D"/>
    <w:rsid w:val="00340B3F"/>
    <w:rsid w:val="00346275"/>
    <w:rsid w:val="003477BA"/>
    <w:rsid w:val="00350A79"/>
    <w:rsid w:val="00351444"/>
    <w:rsid w:val="00353CD2"/>
    <w:rsid w:val="003632DF"/>
    <w:rsid w:val="003643CD"/>
    <w:rsid w:val="00365054"/>
    <w:rsid w:val="00366A03"/>
    <w:rsid w:val="00370461"/>
    <w:rsid w:val="00372D79"/>
    <w:rsid w:val="00373ADF"/>
    <w:rsid w:val="00375FCC"/>
    <w:rsid w:val="00377BF3"/>
    <w:rsid w:val="00377C3E"/>
    <w:rsid w:val="00380BA1"/>
    <w:rsid w:val="0039188D"/>
    <w:rsid w:val="00392EF8"/>
    <w:rsid w:val="00396AEB"/>
    <w:rsid w:val="0039742B"/>
    <w:rsid w:val="003A26F5"/>
    <w:rsid w:val="003A3CB9"/>
    <w:rsid w:val="003A408F"/>
    <w:rsid w:val="003A5B68"/>
    <w:rsid w:val="003B2520"/>
    <w:rsid w:val="003B2EA7"/>
    <w:rsid w:val="003B35CA"/>
    <w:rsid w:val="003B54E1"/>
    <w:rsid w:val="003B63B3"/>
    <w:rsid w:val="003C23C2"/>
    <w:rsid w:val="003C3D6B"/>
    <w:rsid w:val="003C4CB5"/>
    <w:rsid w:val="003C5146"/>
    <w:rsid w:val="003C5758"/>
    <w:rsid w:val="003C5909"/>
    <w:rsid w:val="003C6D4E"/>
    <w:rsid w:val="003C72A6"/>
    <w:rsid w:val="003D06C8"/>
    <w:rsid w:val="003D0CA4"/>
    <w:rsid w:val="003D2641"/>
    <w:rsid w:val="003D3C7C"/>
    <w:rsid w:val="003D3FC5"/>
    <w:rsid w:val="003D65DE"/>
    <w:rsid w:val="003D7341"/>
    <w:rsid w:val="003E2567"/>
    <w:rsid w:val="003E2FF2"/>
    <w:rsid w:val="003E358A"/>
    <w:rsid w:val="003E46ED"/>
    <w:rsid w:val="003E69FB"/>
    <w:rsid w:val="003E6B5B"/>
    <w:rsid w:val="003F0B25"/>
    <w:rsid w:val="003F4931"/>
    <w:rsid w:val="0040154C"/>
    <w:rsid w:val="00404869"/>
    <w:rsid w:val="004065A1"/>
    <w:rsid w:val="0041403C"/>
    <w:rsid w:val="0041661D"/>
    <w:rsid w:val="00417660"/>
    <w:rsid w:val="00421308"/>
    <w:rsid w:val="004213AA"/>
    <w:rsid w:val="00422364"/>
    <w:rsid w:val="004233D7"/>
    <w:rsid w:val="004238D8"/>
    <w:rsid w:val="0042577C"/>
    <w:rsid w:val="00426751"/>
    <w:rsid w:val="0043020F"/>
    <w:rsid w:val="00430478"/>
    <w:rsid w:val="00430BB2"/>
    <w:rsid w:val="00432F2B"/>
    <w:rsid w:val="0043458C"/>
    <w:rsid w:val="0043786A"/>
    <w:rsid w:val="00442547"/>
    <w:rsid w:val="00442C53"/>
    <w:rsid w:val="00443BD6"/>
    <w:rsid w:val="0045169B"/>
    <w:rsid w:val="00452D3C"/>
    <w:rsid w:val="00453CB0"/>
    <w:rsid w:val="00460F95"/>
    <w:rsid w:val="00463281"/>
    <w:rsid w:val="00467240"/>
    <w:rsid w:val="00470513"/>
    <w:rsid w:val="00472712"/>
    <w:rsid w:val="004759D6"/>
    <w:rsid w:val="0047760A"/>
    <w:rsid w:val="00477BEF"/>
    <w:rsid w:val="00480E93"/>
    <w:rsid w:val="00481719"/>
    <w:rsid w:val="0048171B"/>
    <w:rsid w:val="00482242"/>
    <w:rsid w:val="004824E4"/>
    <w:rsid w:val="00482788"/>
    <w:rsid w:val="00482994"/>
    <w:rsid w:val="00482CB1"/>
    <w:rsid w:val="00482DE4"/>
    <w:rsid w:val="004904AB"/>
    <w:rsid w:val="00493141"/>
    <w:rsid w:val="00493D7A"/>
    <w:rsid w:val="0049467B"/>
    <w:rsid w:val="00495420"/>
    <w:rsid w:val="00496CA2"/>
    <w:rsid w:val="004A1D1A"/>
    <w:rsid w:val="004A1E8C"/>
    <w:rsid w:val="004A50A4"/>
    <w:rsid w:val="004A5D68"/>
    <w:rsid w:val="004A70E2"/>
    <w:rsid w:val="004B0E0C"/>
    <w:rsid w:val="004B14CB"/>
    <w:rsid w:val="004B1814"/>
    <w:rsid w:val="004B5E7F"/>
    <w:rsid w:val="004C014B"/>
    <w:rsid w:val="004C0AF2"/>
    <w:rsid w:val="004C1962"/>
    <w:rsid w:val="004C1A5D"/>
    <w:rsid w:val="004C41EA"/>
    <w:rsid w:val="004D0227"/>
    <w:rsid w:val="004D1C04"/>
    <w:rsid w:val="004D3EB6"/>
    <w:rsid w:val="004D5756"/>
    <w:rsid w:val="004D5766"/>
    <w:rsid w:val="004D733B"/>
    <w:rsid w:val="004E56F3"/>
    <w:rsid w:val="004E78F8"/>
    <w:rsid w:val="004F2185"/>
    <w:rsid w:val="004F3CC9"/>
    <w:rsid w:val="004F40B5"/>
    <w:rsid w:val="004F5F69"/>
    <w:rsid w:val="004F7156"/>
    <w:rsid w:val="004F75F1"/>
    <w:rsid w:val="004F7A33"/>
    <w:rsid w:val="005010F4"/>
    <w:rsid w:val="00501CA4"/>
    <w:rsid w:val="00501FDC"/>
    <w:rsid w:val="00502CE6"/>
    <w:rsid w:val="00503767"/>
    <w:rsid w:val="00503FC7"/>
    <w:rsid w:val="00506199"/>
    <w:rsid w:val="00512430"/>
    <w:rsid w:val="005132A1"/>
    <w:rsid w:val="00514B74"/>
    <w:rsid w:val="005175B4"/>
    <w:rsid w:val="0052070E"/>
    <w:rsid w:val="005225E3"/>
    <w:rsid w:val="00523535"/>
    <w:rsid w:val="00524373"/>
    <w:rsid w:val="00525EB1"/>
    <w:rsid w:val="005265A6"/>
    <w:rsid w:val="00526DDE"/>
    <w:rsid w:val="00527423"/>
    <w:rsid w:val="005305D3"/>
    <w:rsid w:val="00530EB8"/>
    <w:rsid w:val="00534839"/>
    <w:rsid w:val="00542625"/>
    <w:rsid w:val="00543D8E"/>
    <w:rsid w:val="00544316"/>
    <w:rsid w:val="00545AAC"/>
    <w:rsid w:val="00553050"/>
    <w:rsid w:val="00553708"/>
    <w:rsid w:val="0055399C"/>
    <w:rsid w:val="00560A15"/>
    <w:rsid w:val="00561E86"/>
    <w:rsid w:val="00562CAA"/>
    <w:rsid w:val="00564DBE"/>
    <w:rsid w:val="00565D65"/>
    <w:rsid w:val="0057195C"/>
    <w:rsid w:val="005726B5"/>
    <w:rsid w:val="00573508"/>
    <w:rsid w:val="0057752B"/>
    <w:rsid w:val="0058715B"/>
    <w:rsid w:val="005925BF"/>
    <w:rsid w:val="005928AF"/>
    <w:rsid w:val="00593000"/>
    <w:rsid w:val="00594575"/>
    <w:rsid w:val="0059572C"/>
    <w:rsid w:val="005962EE"/>
    <w:rsid w:val="005A3086"/>
    <w:rsid w:val="005A628E"/>
    <w:rsid w:val="005B1C4C"/>
    <w:rsid w:val="005B2660"/>
    <w:rsid w:val="005B2B81"/>
    <w:rsid w:val="005B4EC3"/>
    <w:rsid w:val="005B69AD"/>
    <w:rsid w:val="005C1841"/>
    <w:rsid w:val="005C548E"/>
    <w:rsid w:val="005C6AFD"/>
    <w:rsid w:val="005D0A49"/>
    <w:rsid w:val="005D2255"/>
    <w:rsid w:val="005D5147"/>
    <w:rsid w:val="005D7A13"/>
    <w:rsid w:val="005D7E0C"/>
    <w:rsid w:val="005E0C49"/>
    <w:rsid w:val="005E2004"/>
    <w:rsid w:val="005F1341"/>
    <w:rsid w:val="005F17ED"/>
    <w:rsid w:val="005F3179"/>
    <w:rsid w:val="005F47A4"/>
    <w:rsid w:val="005F538B"/>
    <w:rsid w:val="005F7B7D"/>
    <w:rsid w:val="00600A0C"/>
    <w:rsid w:val="0060318A"/>
    <w:rsid w:val="006036A5"/>
    <w:rsid w:val="00604159"/>
    <w:rsid w:val="00611DBA"/>
    <w:rsid w:val="00612914"/>
    <w:rsid w:val="0061755E"/>
    <w:rsid w:val="00621A73"/>
    <w:rsid w:val="00622E01"/>
    <w:rsid w:val="006278FD"/>
    <w:rsid w:val="00627B01"/>
    <w:rsid w:val="00627D05"/>
    <w:rsid w:val="00630DF1"/>
    <w:rsid w:val="00636CE6"/>
    <w:rsid w:val="006370E8"/>
    <w:rsid w:val="0063745D"/>
    <w:rsid w:val="00640964"/>
    <w:rsid w:val="00640AC4"/>
    <w:rsid w:val="00643F1C"/>
    <w:rsid w:val="00647611"/>
    <w:rsid w:val="0065100A"/>
    <w:rsid w:val="0065474C"/>
    <w:rsid w:val="00655DC6"/>
    <w:rsid w:val="00657C4A"/>
    <w:rsid w:val="00660107"/>
    <w:rsid w:val="00660294"/>
    <w:rsid w:val="00664AC0"/>
    <w:rsid w:val="00665070"/>
    <w:rsid w:val="00665BEF"/>
    <w:rsid w:val="0067206A"/>
    <w:rsid w:val="00676E3C"/>
    <w:rsid w:val="0068124E"/>
    <w:rsid w:val="00682E58"/>
    <w:rsid w:val="0068374B"/>
    <w:rsid w:val="00685B77"/>
    <w:rsid w:val="00685DC0"/>
    <w:rsid w:val="006876F7"/>
    <w:rsid w:val="00690DE1"/>
    <w:rsid w:val="006929C2"/>
    <w:rsid w:val="00692B9D"/>
    <w:rsid w:val="006937CA"/>
    <w:rsid w:val="00693C01"/>
    <w:rsid w:val="00694462"/>
    <w:rsid w:val="00697B37"/>
    <w:rsid w:val="006A2031"/>
    <w:rsid w:val="006A6092"/>
    <w:rsid w:val="006A7587"/>
    <w:rsid w:val="006B02FD"/>
    <w:rsid w:val="006B17CC"/>
    <w:rsid w:val="006B2DB0"/>
    <w:rsid w:val="006B342E"/>
    <w:rsid w:val="006C526D"/>
    <w:rsid w:val="006C638C"/>
    <w:rsid w:val="006C72F7"/>
    <w:rsid w:val="006D29E9"/>
    <w:rsid w:val="006D2D80"/>
    <w:rsid w:val="006D756F"/>
    <w:rsid w:val="006E1B4D"/>
    <w:rsid w:val="006E60AA"/>
    <w:rsid w:val="0070466C"/>
    <w:rsid w:val="00705804"/>
    <w:rsid w:val="007066EA"/>
    <w:rsid w:val="00712283"/>
    <w:rsid w:val="00712A97"/>
    <w:rsid w:val="007132BE"/>
    <w:rsid w:val="00715134"/>
    <w:rsid w:val="00720063"/>
    <w:rsid w:val="00721A00"/>
    <w:rsid w:val="00726759"/>
    <w:rsid w:val="007338AB"/>
    <w:rsid w:val="00741091"/>
    <w:rsid w:val="00741C04"/>
    <w:rsid w:val="0074225F"/>
    <w:rsid w:val="00742B85"/>
    <w:rsid w:val="0074337E"/>
    <w:rsid w:val="00746C5A"/>
    <w:rsid w:val="00751C46"/>
    <w:rsid w:val="00752534"/>
    <w:rsid w:val="0075496D"/>
    <w:rsid w:val="00756056"/>
    <w:rsid w:val="00756836"/>
    <w:rsid w:val="00760F9E"/>
    <w:rsid w:val="0076269B"/>
    <w:rsid w:val="00763197"/>
    <w:rsid w:val="00765B7B"/>
    <w:rsid w:val="00766F0D"/>
    <w:rsid w:val="00767B1C"/>
    <w:rsid w:val="0077064B"/>
    <w:rsid w:val="00774136"/>
    <w:rsid w:val="007742DB"/>
    <w:rsid w:val="00776216"/>
    <w:rsid w:val="007779E1"/>
    <w:rsid w:val="00777F23"/>
    <w:rsid w:val="00784036"/>
    <w:rsid w:val="00785045"/>
    <w:rsid w:val="00790D8B"/>
    <w:rsid w:val="00792338"/>
    <w:rsid w:val="00793C0E"/>
    <w:rsid w:val="00795EC9"/>
    <w:rsid w:val="00796D0C"/>
    <w:rsid w:val="007A4488"/>
    <w:rsid w:val="007A4B64"/>
    <w:rsid w:val="007A7601"/>
    <w:rsid w:val="007B07C4"/>
    <w:rsid w:val="007B1855"/>
    <w:rsid w:val="007B52FE"/>
    <w:rsid w:val="007B5BE5"/>
    <w:rsid w:val="007B6F09"/>
    <w:rsid w:val="007B733E"/>
    <w:rsid w:val="007B77A0"/>
    <w:rsid w:val="007C080E"/>
    <w:rsid w:val="007C0BDE"/>
    <w:rsid w:val="007C2D33"/>
    <w:rsid w:val="007C4505"/>
    <w:rsid w:val="007C54D8"/>
    <w:rsid w:val="007D020A"/>
    <w:rsid w:val="007D0ED1"/>
    <w:rsid w:val="007D5686"/>
    <w:rsid w:val="007E06B1"/>
    <w:rsid w:val="007E177B"/>
    <w:rsid w:val="007E3447"/>
    <w:rsid w:val="007E4E08"/>
    <w:rsid w:val="007E5EC2"/>
    <w:rsid w:val="007F00CE"/>
    <w:rsid w:val="007F038F"/>
    <w:rsid w:val="007F19E2"/>
    <w:rsid w:val="007F2AB0"/>
    <w:rsid w:val="007F59BE"/>
    <w:rsid w:val="00801932"/>
    <w:rsid w:val="00801FEC"/>
    <w:rsid w:val="0080337B"/>
    <w:rsid w:val="00803622"/>
    <w:rsid w:val="00803D6C"/>
    <w:rsid w:val="0080479C"/>
    <w:rsid w:val="00805A6F"/>
    <w:rsid w:val="0080775E"/>
    <w:rsid w:val="00810F40"/>
    <w:rsid w:val="008119AF"/>
    <w:rsid w:val="00814A17"/>
    <w:rsid w:val="00814BE1"/>
    <w:rsid w:val="00817612"/>
    <w:rsid w:val="00821E87"/>
    <w:rsid w:val="00822468"/>
    <w:rsid w:val="00822D25"/>
    <w:rsid w:val="00823CD4"/>
    <w:rsid w:val="00824877"/>
    <w:rsid w:val="00826737"/>
    <w:rsid w:val="00830C31"/>
    <w:rsid w:val="00831C1D"/>
    <w:rsid w:val="008337F9"/>
    <w:rsid w:val="00834DA4"/>
    <w:rsid w:val="0083515C"/>
    <w:rsid w:val="00836371"/>
    <w:rsid w:val="008416F6"/>
    <w:rsid w:val="00842CBF"/>
    <w:rsid w:val="00842EB8"/>
    <w:rsid w:val="008446BF"/>
    <w:rsid w:val="008452B6"/>
    <w:rsid w:val="0085087B"/>
    <w:rsid w:val="00850E3F"/>
    <w:rsid w:val="008601B4"/>
    <w:rsid w:val="00861954"/>
    <w:rsid w:val="0086255E"/>
    <w:rsid w:val="00862ED6"/>
    <w:rsid w:val="008639D5"/>
    <w:rsid w:val="00864061"/>
    <w:rsid w:val="00865EF6"/>
    <w:rsid w:val="00867B2D"/>
    <w:rsid w:val="00867DC7"/>
    <w:rsid w:val="008712FC"/>
    <w:rsid w:val="0087445D"/>
    <w:rsid w:val="008746ED"/>
    <w:rsid w:val="00876560"/>
    <w:rsid w:val="0088106D"/>
    <w:rsid w:val="0088130C"/>
    <w:rsid w:val="0088466C"/>
    <w:rsid w:val="008873BD"/>
    <w:rsid w:val="00892AEC"/>
    <w:rsid w:val="008949BF"/>
    <w:rsid w:val="00895521"/>
    <w:rsid w:val="008A6BBE"/>
    <w:rsid w:val="008B48E1"/>
    <w:rsid w:val="008B5149"/>
    <w:rsid w:val="008B67D4"/>
    <w:rsid w:val="008B6BD7"/>
    <w:rsid w:val="008C0E4C"/>
    <w:rsid w:val="008C1F6B"/>
    <w:rsid w:val="008C4644"/>
    <w:rsid w:val="008C493D"/>
    <w:rsid w:val="008C5912"/>
    <w:rsid w:val="008C7018"/>
    <w:rsid w:val="008D016A"/>
    <w:rsid w:val="008D28B6"/>
    <w:rsid w:val="008D2FFA"/>
    <w:rsid w:val="008D36DB"/>
    <w:rsid w:val="008D3F07"/>
    <w:rsid w:val="008D6A72"/>
    <w:rsid w:val="008D6C76"/>
    <w:rsid w:val="008D6DD1"/>
    <w:rsid w:val="008D77E3"/>
    <w:rsid w:val="008E076D"/>
    <w:rsid w:val="008E2C46"/>
    <w:rsid w:val="008E51AC"/>
    <w:rsid w:val="008E53BD"/>
    <w:rsid w:val="008E5F27"/>
    <w:rsid w:val="008E6C7F"/>
    <w:rsid w:val="008E6EE9"/>
    <w:rsid w:val="008E7025"/>
    <w:rsid w:val="008F08CE"/>
    <w:rsid w:val="008F288B"/>
    <w:rsid w:val="008F3705"/>
    <w:rsid w:val="008F400D"/>
    <w:rsid w:val="008F5BDB"/>
    <w:rsid w:val="008F600A"/>
    <w:rsid w:val="008F6A16"/>
    <w:rsid w:val="00901812"/>
    <w:rsid w:val="00902819"/>
    <w:rsid w:val="00906B9B"/>
    <w:rsid w:val="00907038"/>
    <w:rsid w:val="009072F5"/>
    <w:rsid w:val="0090732C"/>
    <w:rsid w:val="009107B1"/>
    <w:rsid w:val="009132D8"/>
    <w:rsid w:val="00913E63"/>
    <w:rsid w:val="00920665"/>
    <w:rsid w:val="009223B8"/>
    <w:rsid w:val="00923275"/>
    <w:rsid w:val="009259DE"/>
    <w:rsid w:val="00926C15"/>
    <w:rsid w:val="0093277C"/>
    <w:rsid w:val="00932A65"/>
    <w:rsid w:val="009338BD"/>
    <w:rsid w:val="00936955"/>
    <w:rsid w:val="009405EE"/>
    <w:rsid w:val="00940C2A"/>
    <w:rsid w:val="00942296"/>
    <w:rsid w:val="00956572"/>
    <w:rsid w:val="00957005"/>
    <w:rsid w:val="00960778"/>
    <w:rsid w:val="00963DCD"/>
    <w:rsid w:val="00964238"/>
    <w:rsid w:val="00967349"/>
    <w:rsid w:val="00972BC2"/>
    <w:rsid w:val="0097370E"/>
    <w:rsid w:val="009826B3"/>
    <w:rsid w:val="00983A66"/>
    <w:rsid w:val="0098407F"/>
    <w:rsid w:val="00986F28"/>
    <w:rsid w:val="00990120"/>
    <w:rsid w:val="009937BE"/>
    <w:rsid w:val="00993F84"/>
    <w:rsid w:val="00995F2C"/>
    <w:rsid w:val="009972B7"/>
    <w:rsid w:val="009A16A6"/>
    <w:rsid w:val="009A3846"/>
    <w:rsid w:val="009A4108"/>
    <w:rsid w:val="009A62D1"/>
    <w:rsid w:val="009A6575"/>
    <w:rsid w:val="009A7003"/>
    <w:rsid w:val="009A7B79"/>
    <w:rsid w:val="009B1811"/>
    <w:rsid w:val="009B1847"/>
    <w:rsid w:val="009B1A0B"/>
    <w:rsid w:val="009B2495"/>
    <w:rsid w:val="009B28E0"/>
    <w:rsid w:val="009B2BFE"/>
    <w:rsid w:val="009B4CB7"/>
    <w:rsid w:val="009C1C75"/>
    <w:rsid w:val="009C74B1"/>
    <w:rsid w:val="009D241A"/>
    <w:rsid w:val="009D2C1A"/>
    <w:rsid w:val="009D2F91"/>
    <w:rsid w:val="009E6204"/>
    <w:rsid w:val="009E6E01"/>
    <w:rsid w:val="009E6E95"/>
    <w:rsid w:val="009F1727"/>
    <w:rsid w:val="009F29F3"/>
    <w:rsid w:val="009F2B42"/>
    <w:rsid w:val="009F58EC"/>
    <w:rsid w:val="009F69FA"/>
    <w:rsid w:val="00A000C6"/>
    <w:rsid w:val="00A02D77"/>
    <w:rsid w:val="00A034EC"/>
    <w:rsid w:val="00A073B2"/>
    <w:rsid w:val="00A10E9C"/>
    <w:rsid w:val="00A15F52"/>
    <w:rsid w:val="00A168A0"/>
    <w:rsid w:val="00A17A37"/>
    <w:rsid w:val="00A17D2A"/>
    <w:rsid w:val="00A17D85"/>
    <w:rsid w:val="00A221EE"/>
    <w:rsid w:val="00A24C55"/>
    <w:rsid w:val="00A25AEE"/>
    <w:rsid w:val="00A27670"/>
    <w:rsid w:val="00A309BE"/>
    <w:rsid w:val="00A309E5"/>
    <w:rsid w:val="00A3234B"/>
    <w:rsid w:val="00A328FF"/>
    <w:rsid w:val="00A32F48"/>
    <w:rsid w:val="00A35AD5"/>
    <w:rsid w:val="00A372FF"/>
    <w:rsid w:val="00A37E29"/>
    <w:rsid w:val="00A434F8"/>
    <w:rsid w:val="00A435A3"/>
    <w:rsid w:val="00A43CA9"/>
    <w:rsid w:val="00A45BE0"/>
    <w:rsid w:val="00A4718C"/>
    <w:rsid w:val="00A53543"/>
    <w:rsid w:val="00A548FF"/>
    <w:rsid w:val="00A55A86"/>
    <w:rsid w:val="00A56A45"/>
    <w:rsid w:val="00A5749C"/>
    <w:rsid w:val="00A612F5"/>
    <w:rsid w:val="00A613E5"/>
    <w:rsid w:val="00A614FE"/>
    <w:rsid w:val="00A61D14"/>
    <w:rsid w:val="00A62352"/>
    <w:rsid w:val="00A63BFD"/>
    <w:rsid w:val="00A67A68"/>
    <w:rsid w:val="00A70469"/>
    <w:rsid w:val="00A7299D"/>
    <w:rsid w:val="00A755A2"/>
    <w:rsid w:val="00A805D1"/>
    <w:rsid w:val="00A81D77"/>
    <w:rsid w:val="00A82DD2"/>
    <w:rsid w:val="00A84F3E"/>
    <w:rsid w:val="00A86FD9"/>
    <w:rsid w:val="00A87FA1"/>
    <w:rsid w:val="00A91AA1"/>
    <w:rsid w:val="00A926D6"/>
    <w:rsid w:val="00A9304B"/>
    <w:rsid w:val="00A95099"/>
    <w:rsid w:val="00A95463"/>
    <w:rsid w:val="00AA1108"/>
    <w:rsid w:val="00AA27C1"/>
    <w:rsid w:val="00AA37D7"/>
    <w:rsid w:val="00AA58DA"/>
    <w:rsid w:val="00AB00D9"/>
    <w:rsid w:val="00AB1415"/>
    <w:rsid w:val="00AB28DC"/>
    <w:rsid w:val="00AB2F0F"/>
    <w:rsid w:val="00AB6755"/>
    <w:rsid w:val="00AC1BB4"/>
    <w:rsid w:val="00AC1DFA"/>
    <w:rsid w:val="00AC3230"/>
    <w:rsid w:val="00AC55D8"/>
    <w:rsid w:val="00AD2FB0"/>
    <w:rsid w:val="00AD3613"/>
    <w:rsid w:val="00AD36D4"/>
    <w:rsid w:val="00AD7439"/>
    <w:rsid w:val="00AE07A3"/>
    <w:rsid w:val="00AE0882"/>
    <w:rsid w:val="00AE3B03"/>
    <w:rsid w:val="00AE6E8C"/>
    <w:rsid w:val="00AF174D"/>
    <w:rsid w:val="00AF2537"/>
    <w:rsid w:val="00AF30DE"/>
    <w:rsid w:val="00AF375E"/>
    <w:rsid w:val="00AF59AB"/>
    <w:rsid w:val="00AF5D3D"/>
    <w:rsid w:val="00AF6379"/>
    <w:rsid w:val="00B00002"/>
    <w:rsid w:val="00B02D80"/>
    <w:rsid w:val="00B05125"/>
    <w:rsid w:val="00B05659"/>
    <w:rsid w:val="00B06D36"/>
    <w:rsid w:val="00B123AF"/>
    <w:rsid w:val="00B13481"/>
    <w:rsid w:val="00B15DA8"/>
    <w:rsid w:val="00B175C9"/>
    <w:rsid w:val="00B2249C"/>
    <w:rsid w:val="00B2296F"/>
    <w:rsid w:val="00B24070"/>
    <w:rsid w:val="00B2410D"/>
    <w:rsid w:val="00B26965"/>
    <w:rsid w:val="00B34440"/>
    <w:rsid w:val="00B3479E"/>
    <w:rsid w:val="00B3530B"/>
    <w:rsid w:val="00B40A83"/>
    <w:rsid w:val="00B41035"/>
    <w:rsid w:val="00B4214A"/>
    <w:rsid w:val="00B45E4E"/>
    <w:rsid w:val="00B46BCD"/>
    <w:rsid w:val="00B46CD8"/>
    <w:rsid w:val="00B473D0"/>
    <w:rsid w:val="00B50611"/>
    <w:rsid w:val="00B51056"/>
    <w:rsid w:val="00B5238F"/>
    <w:rsid w:val="00B53C91"/>
    <w:rsid w:val="00B54C13"/>
    <w:rsid w:val="00B55FBB"/>
    <w:rsid w:val="00B55FCB"/>
    <w:rsid w:val="00B56359"/>
    <w:rsid w:val="00B56E65"/>
    <w:rsid w:val="00B57204"/>
    <w:rsid w:val="00B602F8"/>
    <w:rsid w:val="00B6091A"/>
    <w:rsid w:val="00B62B67"/>
    <w:rsid w:val="00B65202"/>
    <w:rsid w:val="00B6645D"/>
    <w:rsid w:val="00B678A0"/>
    <w:rsid w:val="00B67FDB"/>
    <w:rsid w:val="00B7197E"/>
    <w:rsid w:val="00B71B92"/>
    <w:rsid w:val="00B71D8A"/>
    <w:rsid w:val="00B72C97"/>
    <w:rsid w:val="00B73460"/>
    <w:rsid w:val="00B73856"/>
    <w:rsid w:val="00B75F75"/>
    <w:rsid w:val="00B80031"/>
    <w:rsid w:val="00B82B71"/>
    <w:rsid w:val="00B82CFA"/>
    <w:rsid w:val="00B84FFE"/>
    <w:rsid w:val="00B8680B"/>
    <w:rsid w:val="00B91202"/>
    <w:rsid w:val="00B94426"/>
    <w:rsid w:val="00B9583D"/>
    <w:rsid w:val="00B96889"/>
    <w:rsid w:val="00BA1D93"/>
    <w:rsid w:val="00BA4385"/>
    <w:rsid w:val="00BA46BA"/>
    <w:rsid w:val="00BA6B76"/>
    <w:rsid w:val="00BA74C7"/>
    <w:rsid w:val="00BA7A30"/>
    <w:rsid w:val="00BA7D0B"/>
    <w:rsid w:val="00BB2772"/>
    <w:rsid w:val="00BB4667"/>
    <w:rsid w:val="00BB6631"/>
    <w:rsid w:val="00BB6646"/>
    <w:rsid w:val="00BB71A7"/>
    <w:rsid w:val="00BB742D"/>
    <w:rsid w:val="00BC09C4"/>
    <w:rsid w:val="00BC1CDB"/>
    <w:rsid w:val="00BC2193"/>
    <w:rsid w:val="00BC4FCB"/>
    <w:rsid w:val="00BC754E"/>
    <w:rsid w:val="00BC7715"/>
    <w:rsid w:val="00BC7E4F"/>
    <w:rsid w:val="00BD2193"/>
    <w:rsid w:val="00BD4AD1"/>
    <w:rsid w:val="00BD68D3"/>
    <w:rsid w:val="00BD699A"/>
    <w:rsid w:val="00BE2127"/>
    <w:rsid w:val="00BE4521"/>
    <w:rsid w:val="00BE79EA"/>
    <w:rsid w:val="00BE7F29"/>
    <w:rsid w:val="00BF0745"/>
    <w:rsid w:val="00BF251A"/>
    <w:rsid w:val="00BF3787"/>
    <w:rsid w:val="00BF52C3"/>
    <w:rsid w:val="00BF54D0"/>
    <w:rsid w:val="00BF6371"/>
    <w:rsid w:val="00BF729B"/>
    <w:rsid w:val="00C00004"/>
    <w:rsid w:val="00C013CC"/>
    <w:rsid w:val="00C03C4E"/>
    <w:rsid w:val="00C047E4"/>
    <w:rsid w:val="00C04B83"/>
    <w:rsid w:val="00C057B2"/>
    <w:rsid w:val="00C057E7"/>
    <w:rsid w:val="00C07DC2"/>
    <w:rsid w:val="00C10809"/>
    <w:rsid w:val="00C137BD"/>
    <w:rsid w:val="00C14F57"/>
    <w:rsid w:val="00C16AA3"/>
    <w:rsid w:val="00C16B2E"/>
    <w:rsid w:val="00C20EDC"/>
    <w:rsid w:val="00C21003"/>
    <w:rsid w:val="00C2319A"/>
    <w:rsid w:val="00C2654F"/>
    <w:rsid w:val="00C26EE9"/>
    <w:rsid w:val="00C30FBB"/>
    <w:rsid w:val="00C31258"/>
    <w:rsid w:val="00C33926"/>
    <w:rsid w:val="00C339DC"/>
    <w:rsid w:val="00C35003"/>
    <w:rsid w:val="00C426D7"/>
    <w:rsid w:val="00C42A57"/>
    <w:rsid w:val="00C473A6"/>
    <w:rsid w:val="00C50BDB"/>
    <w:rsid w:val="00C51D25"/>
    <w:rsid w:val="00C53CF5"/>
    <w:rsid w:val="00C545B5"/>
    <w:rsid w:val="00C632AC"/>
    <w:rsid w:val="00C65C58"/>
    <w:rsid w:val="00C706AE"/>
    <w:rsid w:val="00C70CA3"/>
    <w:rsid w:val="00C71C0B"/>
    <w:rsid w:val="00C7223F"/>
    <w:rsid w:val="00C73791"/>
    <w:rsid w:val="00C74C29"/>
    <w:rsid w:val="00C75288"/>
    <w:rsid w:val="00C77348"/>
    <w:rsid w:val="00C77403"/>
    <w:rsid w:val="00C775B3"/>
    <w:rsid w:val="00C81F8B"/>
    <w:rsid w:val="00C82E05"/>
    <w:rsid w:val="00C84358"/>
    <w:rsid w:val="00C85D4E"/>
    <w:rsid w:val="00C87B2E"/>
    <w:rsid w:val="00C902F0"/>
    <w:rsid w:val="00C91C04"/>
    <w:rsid w:val="00C943C9"/>
    <w:rsid w:val="00CA069D"/>
    <w:rsid w:val="00CA0C99"/>
    <w:rsid w:val="00CA4C10"/>
    <w:rsid w:val="00CA7327"/>
    <w:rsid w:val="00CA76EA"/>
    <w:rsid w:val="00CB0810"/>
    <w:rsid w:val="00CB0E44"/>
    <w:rsid w:val="00CB4BFA"/>
    <w:rsid w:val="00CB5BD4"/>
    <w:rsid w:val="00CB6C2A"/>
    <w:rsid w:val="00CC130B"/>
    <w:rsid w:val="00CC20C7"/>
    <w:rsid w:val="00CC4D65"/>
    <w:rsid w:val="00CD324F"/>
    <w:rsid w:val="00CD533E"/>
    <w:rsid w:val="00CD54EF"/>
    <w:rsid w:val="00CD73CC"/>
    <w:rsid w:val="00CE0E51"/>
    <w:rsid w:val="00CE367A"/>
    <w:rsid w:val="00CE36FE"/>
    <w:rsid w:val="00CE5323"/>
    <w:rsid w:val="00CE66E2"/>
    <w:rsid w:val="00CF0F6F"/>
    <w:rsid w:val="00CF2290"/>
    <w:rsid w:val="00CF2C09"/>
    <w:rsid w:val="00D16937"/>
    <w:rsid w:val="00D23F18"/>
    <w:rsid w:val="00D24160"/>
    <w:rsid w:val="00D24F1A"/>
    <w:rsid w:val="00D26A19"/>
    <w:rsid w:val="00D30629"/>
    <w:rsid w:val="00D30A9A"/>
    <w:rsid w:val="00D3223E"/>
    <w:rsid w:val="00D33F73"/>
    <w:rsid w:val="00D344F1"/>
    <w:rsid w:val="00D35970"/>
    <w:rsid w:val="00D35A78"/>
    <w:rsid w:val="00D406C0"/>
    <w:rsid w:val="00D419C9"/>
    <w:rsid w:val="00D443FC"/>
    <w:rsid w:val="00D456F3"/>
    <w:rsid w:val="00D457C4"/>
    <w:rsid w:val="00D468B4"/>
    <w:rsid w:val="00D525AB"/>
    <w:rsid w:val="00D52D16"/>
    <w:rsid w:val="00D6090A"/>
    <w:rsid w:val="00D60960"/>
    <w:rsid w:val="00D622A2"/>
    <w:rsid w:val="00D62978"/>
    <w:rsid w:val="00D663C7"/>
    <w:rsid w:val="00D67683"/>
    <w:rsid w:val="00D7008E"/>
    <w:rsid w:val="00D70C5E"/>
    <w:rsid w:val="00D72422"/>
    <w:rsid w:val="00D72D78"/>
    <w:rsid w:val="00D733A4"/>
    <w:rsid w:val="00D747EF"/>
    <w:rsid w:val="00D76F0B"/>
    <w:rsid w:val="00D844F7"/>
    <w:rsid w:val="00D847C0"/>
    <w:rsid w:val="00D85306"/>
    <w:rsid w:val="00D920A5"/>
    <w:rsid w:val="00D938D2"/>
    <w:rsid w:val="00D96913"/>
    <w:rsid w:val="00DA06E5"/>
    <w:rsid w:val="00DA5C84"/>
    <w:rsid w:val="00DA6497"/>
    <w:rsid w:val="00DB1CD8"/>
    <w:rsid w:val="00DB1FAF"/>
    <w:rsid w:val="00DB4084"/>
    <w:rsid w:val="00DB5202"/>
    <w:rsid w:val="00DB6CD6"/>
    <w:rsid w:val="00DC128D"/>
    <w:rsid w:val="00DC135A"/>
    <w:rsid w:val="00DC22AF"/>
    <w:rsid w:val="00DC573E"/>
    <w:rsid w:val="00DC65F0"/>
    <w:rsid w:val="00DC68D6"/>
    <w:rsid w:val="00DE1957"/>
    <w:rsid w:val="00DE19FB"/>
    <w:rsid w:val="00DE4D68"/>
    <w:rsid w:val="00DE4EEE"/>
    <w:rsid w:val="00DF09AD"/>
    <w:rsid w:val="00DF0B20"/>
    <w:rsid w:val="00DF18DB"/>
    <w:rsid w:val="00DF2D65"/>
    <w:rsid w:val="00DF3EB3"/>
    <w:rsid w:val="00DF5E32"/>
    <w:rsid w:val="00DF66C8"/>
    <w:rsid w:val="00E05EDC"/>
    <w:rsid w:val="00E06A7A"/>
    <w:rsid w:val="00E06C1D"/>
    <w:rsid w:val="00E070A3"/>
    <w:rsid w:val="00E156B6"/>
    <w:rsid w:val="00E162B5"/>
    <w:rsid w:val="00E16A7E"/>
    <w:rsid w:val="00E17361"/>
    <w:rsid w:val="00E17613"/>
    <w:rsid w:val="00E20CDD"/>
    <w:rsid w:val="00E20DE8"/>
    <w:rsid w:val="00E2152C"/>
    <w:rsid w:val="00E2156E"/>
    <w:rsid w:val="00E25CB1"/>
    <w:rsid w:val="00E25D2B"/>
    <w:rsid w:val="00E3103E"/>
    <w:rsid w:val="00E31BFE"/>
    <w:rsid w:val="00E33739"/>
    <w:rsid w:val="00E35C17"/>
    <w:rsid w:val="00E40D3F"/>
    <w:rsid w:val="00E4405C"/>
    <w:rsid w:val="00E44B08"/>
    <w:rsid w:val="00E51189"/>
    <w:rsid w:val="00E51F85"/>
    <w:rsid w:val="00E53C72"/>
    <w:rsid w:val="00E555EC"/>
    <w:rsid w:val="00E61612"/>
    <w:rsid w:val="00E647D0"/>
    <w:rsid w:val="00E649C8"/>
    <w:rsid w:val="00E70090"/>
    <w:rsid w:val="00E70E4F"/>
    <w:rsid w:val="00E719D7"/>
    <w:rsid w:val="00E72097"/>
    <w:rsid w:val="00E7542B"/>
    <w:rsid w:val="00E85C28"/>
    <w:rsid w:val="00E86D32"/>
    <w:rsid w:val="00E870A8"/>
    <w:rsid w:val="00E872E9"/>
    <w:rsid w:val="00E90F01"/>
    <w:rsid w:val="00E91933"/>
    <w:rsid w:val="00E93282"/>
    <w:rsid w:val="00EA051D"/>
    <w:rsid w:val="00EA1D4F"/>
    <w:rsid w:val="00EA3E9C"/>
    <w:rsid w:val="00EA5B7A"/>
    <w:rsid w:val="00EA6437"/>
    <w:rsid w:val="00EA739B"/>
    <w:rsid w:val="00EA7CD7"/>
    <w:rsid w:val="00EB0023"/>
    <w:rsid w:val="00EB1CC3"/>
    <w:rsid w:val="00EB1F39"/>
    <w:rsid w:val="00EB28AB"/>
    <w:rsid w:val="00EB3640"/>
    <w:rsid w:val="00EB46AF"/>
    <w:rsid w:val="00EB532A"/>
    <w:rsid w:val="00EB650D"/>
    <w:rsid w:val="00EB74B0"/>
    <w:rsid w:val="00EB78A9"/>
    <w:rsid w:val="00EC039A"/>
    <w:rsid w:val="00EC072C"/>
    <w:rsid w:val="00EC1609"/>
    <w:rsid w:val="00EC16D0"/>
    <w:rsid w:val="00EC36A5"/>
    <w:rsid w:val="00EC5C06"/>
    <w:rsid w:val="00ED3063"/>
    <w:rsid w:val="00ED375A"/>
    <w:rsid w:val="00ED4817"/>
    <w:rsid w:val="00ED508C"/>
    <w:rsid w:val="00EE1557"/>
    <w:rsid w:val="00EE176C"/>
    <w:rsid w:val="00EE1F0A"/>
    <w:rsid w:val="00EE2A87"/>
    <w:rsid w:val="00EE3000"/>
    <w:rsid w:val="00EE50F1"/>
    <w:rsid w:val="00EE5353"/>
    <w:rsid w:val="00EE72B4"/>
    <w:rsid w:val="00EF100A"/>
    <w:rsid w:val="00EF126C"/>
    <w:rsid w:val="00EF231A"/>
    <w:rsid w:val="00EF3790"/>
    <w:rsid w:val="00EF7945"/>
    <w:rsid w:val="00F00E62"/>
    <w:rsid w:val="00F01556"/>
    <w:rsid w:val="00F044A4"/>
    <w:rsid w:val="00F04B07"/>
    <w:rsid w:val="00F077CD"/>
    <w:rsid w:val="00F14AD7"/>
    <w:rsid w:val="00F15513"/>
    <w:rsid w:val="00F15F80"/>
    <w:rsid w:val="00F16261"/>
    <w:rsid w:val="00F16BD2"/>
    <w:rsid w:val="00F17542"/>
    <w:rsid w:val="00F216BE"/>
    <w:rsid w:val="00F21826"/>
    <w:rsid w:val="00F23BBB"/>
    <w:rsid w:val="00F25817"/>
    <w:rsid w:val="00F25C23"/>
    <w:rsid w:val="00F31100"/>
    <w:rsid w:val="00F319B1"/>
    <w:rsid w:val="00F32B22"/>
    <w:rsid w:val="00F35593"/>
    <w:rsid w:val="00F36DE5"/>
    <w:rsid w:val="00F40954"/>
    <w:rsid w:val="00F40CCB"/>
    <w:rsid w:val="00F41027"/>
    <w:rsid w:val="00F415F1"/>
    <w:rsid w:val="00F42C64"/>
    <w:rsid w:val="00F45CE0"/>
    <w:rsid w:val="00F507AC"/>
    <w:rsid w:val="00F5122D"/>
    <w:rsid w:val="00F512C7"/>
    <w:rsid w:val="00F53EB8"/>
    <w:rsid w:val="00F55A5E"/>
    <w:rsid w:val="00F60D4C"/>
    <w:rsid w:val="00F65E59"/>
    <w:rsid w:val="00F66B45"/>
    <w:rsid w:val="00F67D14"/>
    <w:rsid w:val="00F734A1"/>
    <w:rsid w:val="00F73978"/>
    <w:rsid w:val="00F74F02"/>
    <w:rsid w:val="00F75D65"/>
    <w:rsid w:val="00F7763F"/>
    <w:rsid w:val="00F82003"/>
    <w:rsid w:val="00F83336"/>
    <w:rsid w:val="00F85A5E"/>
    <w:rsid w:val="00F86B38"/>
    <w:rsid w:val="00F873A2"/>
    <w:rsid w:val="00F920B7"/>
    <w:rsid w:val="00F9261F"/>
    <w:rsid w:val="00F92EE9"/>
    <w:rsid w:val="00F935B7"/>
    <w:rsid w:val="00F97F81"/>
    <w:rsid w:val="00FA1F63"/>
    <w:rsid w:val="00FA3766"/>
    <w:rsid w:val="00FB0B0D"/>
    <w:rsid w:val="00FB1E5B"/>
    <w:rsid w:val="00FB276C"/>
    <w:rsid w:val="00FB3963"/>
    <w:rsid w:val="00FB6C9D"/>
    <w:rsid w:val="00FB6FFC"/>
    <w:rsid w:val="00FC0A21"/>
    <w:rsid w:val="00FC3180"/>
    <w:rsid w:val="00FC36F3"/>
    <w:rsid w:val="00FC3F88"/>
    <w:rsid w:val="00FC43B0"/>
    <w:rsid w:val="00FC466B"/>
    <w:rsid w:val="00FC73FE"/>
    <w:rsid w:val="00FD0EDC"/>
    <w:rsid w:val="00FD1EC1"/>
    <w:rsid w:val="00FD2A74"/>
    <w:rsid w:val="00FD2FCB"/>
    <w:rsid w:val="00FD3BF8"/>
    <w:rsid w:val="00FD4B67"/>
    <w:rsid w:val="00FD7871"/>
    <w:rsid w:val="00FD7FFD"/>
    <w:rsid w:val="00FE24E5"/>
    <w:rsid w:val="00FE26CD"/>
    <w:rsid w:val="00FE4DD2"/>
    <w:rsid w:val="00FE603B"/>
    <w:rsid w:val="00FF07B3"/>
    <w:rsid w:val="00FF1026"/>
    <w:rsid w:val="00FF2DA2"/>
    <w:rsid w:val="00FF2EA6"/>
    <w:rsid w:val="00FF5E58"/>
    <w:rsid w:val="00FF6706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C55"/>
    <w:pPr>
      <w:suppressAutoHyphens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925BF"/>
    <w:pPr>
      <w:keepNext/>
      <w:keepLines/>
      <w:suppressAutoHyphens w:val="0"/>
      <w:spacing w:before="400" w:line="240" w:lineRule="auto"/>
      <w:outlineLvl w:val="0"/>
    </w:pPr>
    <w:rPr>
      <w:rFonts w:asciiTheme="majorHAnsi" w:eastAsiaTheme="majorEastAsia" w:hAnsiTheme="majorHAnsi" w:cstheme="majorBidi"/>
      <w:b/>
      <w:bCs/>
      <w:color w:val="CDA41C" w:themeColor="accent1" w:themeShade="BF"/>
      <w:sz w:val="5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5BF"/>
    <w:pPr>
      <w:keepNext/>
      <w:keepLines/>
      <w:suppressAutoHyphens w:val="0"/>
      <w:spacing w:before="300"/>
      <w:outlineLvl w:val="1"/>
    </w:pPr>
    <w:rPr>
      <w:rFonts w:asciiTheme="majorHAnsi" w:eastAsiaTheme="majorEastAsia" w:hAnsiTheme="majorHAnsi" w:cstheme="majorBidi"/>
      <w:b/>
      <w:bCs/>
      <w:color w:val="E7C452" w:themeColor="accent1"/>
      <w:sz w:val="4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23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223F"/>
  </w:style>
  <w:style w:type="paragraph" w:styleId="Zpat">
    <w:name w:val="footer"/>
    <w:basedOn w:val="Normln"/>
    <w:link w:val="ZpatChar"/>
    <w:uiPriority w:val="99"/>
    <w:unhideWhenUsed/>
    <w:rsid w:val="00C7223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223F"/>
  </w:style>
  <w:style w:type="paragraph" w:styleId="Textbubliny">
    <w:name w:val="Balloon Text"/>
    <w:basedOn w:val="Normln"/>
    <w:link w:val="TextbublinyChar"/>
    <w:uiPriority w:val="99"/>
    <w:semiHidden/>
    <w:unhideWhenUsed/>
    <w:rsid w:val="00C7223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23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925BF"/>
    <w:pPr>
      <w:pBdr>
        <w:bottom w:val="single" w:sz="8" w:space="4" w:color="E7C452" w:themeColor="accent1"/>
      </w:pBdr>
      <w:suppressAutoHyphens w:val="0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780" w:themeColor="text2" w:themeShade="BF"/>
      <w:spacing w:val="5"/>
      <w:kern w:val="28"/>
      <w:sz w:val="7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925BF"/>
    <w:rPr>
      <w:rFonts w:asciiTheme="majorHAnsi" w:eastAsiaTheme="majorEastAsia" w:hAnsiTheme="majorHAnsi" w:cstheme="majorBidi"/>
      <w:color w:val="008780" w:themeColor="text2" w:themeShade="BF"/>
      <w:spacing w:val="5"/>
      <w:kern w:val="28"/>
      <w:sz w:val="7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25BF"/>
    <w:pPr>
      <w:numPr>
        <w:ilvl w:val="1"/>
      </w:numPr>
      <w:suppressAutoHyphens w:val="0"/>
      <w:jc w:val="center"/>
    </w:pPr>
    <w:rPr>
      <w:rFonts w:asciiTheme="majorHAnsi" w:eastAsiaTheme="majorEastAsia" w:hAnsiTheme="majorHAnsi" w:cstheme="majorBidi"/>
      <w:iCs/>
      <w:color w:val="E7C452" w:themeColor="accent1"/>
      <w:spacing w:val="15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5925BF"/>
    <w:rPr>
      <w:rFonts w:asciiTheme="majorHAnsi" w:eastAsiaTheme="majorEastAsia" w:hAnsiTheme="majorHAnsi" w:cstheme="majorBidi"/>
      <w:iCs/>
      <w:color w:val="E7C452" w:themeColor="accent1"/>
      <w:spacing w:val="15"/>
      <w:sz w:val="36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925BF"/>
    <w:rPr>
      <w:rFonts w:asciiTheme="majorHAnsi" w:eastAsiaTheme="majorEastAsia" w:hAnsiTheme="majorHAnsi" w:cstheme="majorBidi"/>
      <w:b/>
      <w:bCs/>
      <w:color w:val="CDA41C" w:themeColor="accent1" w:themeShade="BF"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25BF"/>
    <w:rPr>
      <w:rFonts w:asciiTheme="majorHAnsi" w:eastAsiaTheme="majorEastAsia" w:hAnsiTheme="majorHAnsi" w:cstheme="majorBidi"/>
      <w:b/>
      <w:bCs/>
      <w:color w:val="E7C452" w:themeColor="accent1"/>
      <w:sz w:val="44"/>
      <w:szCs w:val="26"/>
    </w:rPr>
  </w:style>
  <w:style w:type="character" w:styleId="Hypertextovodkaz">
    <w:name w:val="Hyperlink"/>
    <w:basedOn w:val="Standardnpsmoodstavce"/>
    <w:rsid w:val="002A5C55"/>
    <w:rPr>
      <w:color w:val="0000FF"/>
      <w:u w:val="single"/>
    </w:rPr>
  </w:style>
  <w:style w:type="character" w:styleId="Siln">
    <w:name w:val="Strong"/>
    <w:basedOn w:val="Standardnpsmoodstavce"/>
    <w:qFormat/>
    <w:rsid w:val="002A5C55"/>
    <w:rPr>
      <w:b/>
      <w:bCs/>
    </w:rPr>
  </w:style>
  <w:style w:type="character" w:styleId="Zvraznn">
    <w:name w:val="Emphasis"/>
    <w:qFormat/>
    <w:rsid w:val="002A5C55"/>
    <w:rPr>
      <w:i/>
      <w:iCs/>
    </w:rPr>
  </w:style>
  <w:style w:type="paragraph" w:styleId="Zkladntext">
    <w:name w:val="Body Text"/>
    <w:basedOn w:val="Normln"/>
    <w:link w:val="ZkladntextChar"/>
    <w:rsid w:val="002A5C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5C55"/>
    <w:rPr>
      <w:rFonts w:ascii="Calibri" w:eastAsia="Calibri" w:hAnsi="Calibri" w:cs="Times New Roman"/>
      <w:lang w:eastAsia="ar-SA"/>
    </w:rPr>
  </w:style>
  <w:style w:type="character" w:customStyle="1" w:styleId="Standardnpsmoodstavce1">
    <w:name w:val="Standardní písmo odstavce1"/>
    <w:rsid w:val="00BD4AD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00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000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0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1000E"/>
    <w:rPr>
      <w:rFonts w:ascii="Calibri" w:eastAsia="Calibri" w:hAnsi="Calibri" w:cs="Times New Roman"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0461A7"/>
    <w:rPr>
      <w:color w:val="00EEE3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9188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66F0D"/>
  </w:style>
  <w:style w:type="paragraph" w:customStyle="1" w:styleId="normal">
    <w:name w:val="normal"/>
    <w:rsid w:val="00D23F18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53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61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047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71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aspolecnost.cz/knihovna/6588-otevrenost-a-gdp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otevrenaspolecnost.cz/knihovna/6588-otevrenost-a-gdpr" TargetMode="External"/><Relationship Id="rId12" Type="http://schemas.openxmlformats.org/officeDocument/2006/relationships/hyperlink" Target="mailto:kuzilek@otevrete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.rut@osop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tevrenaspolecnost.cz/knihovna/1404-zverejnovani-audiovizualnich-zaznamu-z-jednani-zastupitelstva-2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stanovisko-c-12-2012-k-nbsp-pouziti-fotografie-obrazoveho-a-nbsp-zvukoveho-zaznamu-fyzicke-osoby-aktualizace-rijen-2017/d-27693/p1=1099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evrenaspolecnost.cz/knihovna/1404-zverejnovani-audiovizualnich-zaznamu-z-jednani-zastupitelstva-2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dana\Documents\PR&#193;CE%20FREELANCE\Otev&#345;enka\OS%20CELEK\Barcamp\TZ\Hlavickovy%20papir_maly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6967E"/>
      </a:dk1>
      <a:lt1>
        <a:srgbClr val="FFFFFF"/>
      </a:lt1>
      <a:dk2>
        <a:srgbClr val="00B5AC"/>
      </a:dk2>
      <a:lt2>
        <a:srgbClr val="EEECE1"/>
      </a:lt2>
      <a:accent1>
        <a:srgbClr val="E7C452"/>
      </a:accent1>
      <a:accent2>
        <a:srgbClr val="EFD789"/>
      </a:accent2>
      <a:accent3>
        <a:srgbClr val="D5A91D"/>
      </a:accent3>
      <a:accent4>
        <a:srgbClr val="E7C452"/>
      </a:accent4>
      <a:accent5>
        <a:srgbClr val="EFD789"/>
      </a:accent5>
      <a:accent6>
        <a:srgbClr val="D5A91D"/>
      </a:accent6>
      <a:hlink>
        <a:srgbClr val="145043"/>
      </a:hlink>
      <a:folHlink>
        <a:srgbClr val="00EEE3"/>
      </a:folHlink>
    </a:clrScheme>
    <a:fontScheme name="Otevrena spolecnost 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papir_maly</Template>
  <TotalTime>174</TotalTime>
  <Pages>2</Pages>
  <Words>847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Rambouskova</dc:creator>
  <cp:lastModifiedBy>Adam Rut</cp:lastModifiedBy>
  <cp:revision>4</cp:revision>
  <cp:lastPrinted>2016-06-01T09:24:00Z</cp:lastPrinted>
  <dcterms:created xsi:type="dcterms:W3CDTF">2018-07-09T09:43:00Z</dcterms:created>
  <dcterms:modified xsi:type="dcterms:W3CDTF">2018-07-10T11:50:00Z</dcterms:modified>
</cp:coreProperties>
</file>